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u w:val="single"/>
                    </w:rPr>
                    <w:t>天津市滨海新区欣嘉园第一小学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tabs>
                <w:tab w:val="left" w:pos="577"/>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电话：66896623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电话：66896323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电话：66897260</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电话：66897616</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电话：66897229</w:t>
            </w:r>
          </w:p>
          <w:p>
            <w:pPr>
              <w:widowControl/>
              <w:tabs>
                <w:tab w:val="left" w:pos="95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电话：6553.2778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电话：6553.2778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来信来访地址：天津市滨海新区塘沽欣嘉园嘉辉路186号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404"/>
    <w:rsid w:val="00460F33"/>
    <w:rsid w:val="004A52B9"/>
    <w:rsid w:val="00587923"/>
    <w:rsid w:val="00590DD7"/>
    <w:rsid w:val="006436C1"/>
    <w:rsid w:val="006453AD"/>
    <w:rsid w:val="0068525F"/>
    <w:rsid w:val="006D4D8D"/>
    <w:rsid w:val="00765032"/>
    <w:rsid w:val="00773E10"/>
    <w:rsid w:val="00787D23"/>
    <w:rsid w:val="007D7C77"/>
    <w:rsid w:val="007F18BC"/>
    <w:rsid w:val="00833EBD"/>
    <w:rsid w:val="00887E0C"/>
    <w:rsid w:val="008C06E9"/>
    <w:rsid w:val="008E31E7"/>
    <w:rsid w:val="009932E4"/>
    <w:rsid w:val="00997E10"/>
    <w:rsid w:val="009E1070"/>
    <w:rsid w:val="00AC7220"/>
    <w:rsid w:val="00B7530E"/>
    <w:rsid w:val="00B81E92"/>
    <w:rsid w:val="00BA770F"/>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8692620"/>
    <w:rsid w:val="1AE11E43"/>
    <w:rsid w:val="1C0950DB"/>
    <w:rsid w:val="217876AF"/>
    <w:rsid w:val="21E073D9"/>
    <w:rsid w:val="21F24A3C"/>
    <w:rsid w:val="283D6657"/>
    <w:rsid w:val="2BCD06D1"/>
    <w:rsid w:val="2E30558D"/>
    <w:rsid w:val="2E45719A"/>
    <w:rsid w:val="369960FB"/>
    <w:rsid w:val="44533D3E"/>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13859</Words>
  <Characters>14783</Characters>
  <Lines>124</Lines>
  <Paragraphs>35</Paragraphs>
  <TotalTime>133</TotalTime>
  <ScaleCrop>false</ScaleCrop>
  <LinksUpToDate>false</LinksUpToDate>
  <CharactersWithSpaces>15612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2024-06-26T04:13:05Z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CD137C11B7E74E44A118598F2A5DE962_12</vt:lpwstr>
  </property>
</Properties>
</file>