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autofit"/>
        <w:tblCellMar>
          <w:top w:w="0" w:type="dxa"/>
          <w:left w:w="10" w:type="dxa"/>
          <w:bottom w:w="0" w:type="dxa"/>
          <w:right w:w="10" w:type="dxa"/>
        </w:tblCellMar>
      </w:tblPr>
      <w:tblGrid>
        <w:gridCol w:w="2190"/>
        <w:gridCol w:w="6332"/>
      </w:tblGrid>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tbl>
            <w:tblPr>
              <w:tblStyle w:val="2"/>
              <w:tblW w:w="0" w:type="auto"/>
              <w:tblInd w:w="0" w:type="dxa"/>
              <w:tblLayout w:type="autofit"/>
              <w:tblCellMar>
                <w:top w:w="0" w:type="dxa"/>
                <w:left w:w="10" w:type="dxa"/>
                <w:bottom w:w="0" w:type="dxa"/>
                <w:right w:w="10" w:type="dxa"/>
              </w:tblCellMar>
            </w:tblPr>
            <w:tblGrid>
              <w:gridCol w:w="507"/>
              <w:gridCol w:w="1317"/>
              <w:gridCol w:w="990"/>
              <w:gridCol w:w="4019"/>
              <w:gridCol w:w="1473"/>
            </w:tblGrid>
            <w:tr>
              <w:tblPrEx>
                <w:tblCellMar>
                  <w:top w:w="0" w:type="dxa"/>
                  <w:left w:w="10" w:type="dxa"/>
                  <w:bottom w:w="0" w:type="dxa"/>
                  <w:right w:w="10" w:type="dxa"/>
                </w:tblCellMar>
              </w:tblPrEx>
              <w:trPr>
                <w:trHeight w:val="0" w:hRule="atLeast"/>
              </w:trPr>
              <w:tc>
                <w:tcPr>
                  <w:tcW w:w="8804" w:type="dxa"/>
                  <w:gridSpan w:val="5"/>
                  <w:tcBorders>
                    <w:top w:val="single" w:color="000000" w:sz="0" w:space="0"/>
                    <w:left w:val="single" w:color="000000" w:sz="0" w:space="0"/>
                    <w:bottom w:val="single" w:color="000000" w:sz="4"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32"/>
                      <w:u w:val="single"/>
                      <w:shd w:val="clear" w:fill="auto"/>
                    </w:rPr>
                    <w:t>天津市滨海新区塘沽福州道小学</w:t>
                  </w:r>
                  <w:r>
                    <w:rPr>
                      <w:rFonts w:ascii="宋体" w:hAnsi="宋体" w:eastAsia="宋体" w:cs="宋体"/>
                      <w:color w:val="auto"/>
                      <w:spacing w:val="0"/>
                      <w:position w:val="0"/>
                      <w:sz w:val="32"/>
                      <w:shd w:val="clear" w:fill="auto"/>
                    </w:rPr>
                    <w:t>职责目录</w:t>
                  </w:r>
                </w:p>
              </w:tc>
            </w:tr>
            <w:tr>
              <w:tblPrEx>
                <w:tblCellMar>
                  <w:top w:w="0" w:type="dxa"/>
                  <w:left w:w="10" w:type="dxa"/>
                  <w:bottom w:w="0" w:type="dxa"/>
                  <w:right w:w="10" w:type="dxa"/>
                </w:tblCellMar>
              </w:tblPrEx>
              <w:trPr>
                <w:trHeight w:val="0" w:hRule="atLeast"/>
              </w:trPr>
              <w:tc>
                <w:tcPr>
                  <w:tcW w:w="516" w:type="dxa"/>
                  <w:vMerge w:val="restart"/>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序号</w:t>
                  </w:r>
                </w:p>
              </w:tc>
              <w:tc>
                <w:tcPr>
                  <w:tcW w:w="1393" w:type="dxa"/>
                  <w:vMerge w:val="restart"/>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方正黑体简体" w:hAnsi="方正黑体简体" w:eastAsia="方正黑体简体" w:cs="方正黑体简体"/>
                      <w:color w:val="auto"/>
                      <w:spacing w:val="0"/>
                      <w:position w:val="0"/>
                      <w:sz w:val="18"/>
                      <w:shd w:val="clear" w:fill="auto"/>
                    </w:rPr>
                  </w:pPr>
                  <w:r>
                    <w:rPr>
                      <w:rFonts w:ascii="宋体" w:hAnsi="宋体" w:eastAsia="宋体" w:cs="宋体"/>
                      <w:color w:val="auto"/>
                      <w:spacing w:val="0"/>
                      <w:position w:val="0"/>
                      <w:sz w:val="18"/>
                      <w:shd w:val="clear" w:fill="auto"/>
                    </w:rPr>
                    <w:t>主要</w:t>
                  </w:r>
                </w:p>
                <w:p>
                  <w:pPr>
                    <w:spacing w:before="0" w:after="0" w:line="240" w:lineRule="auto"/>
                    <w:ind w:left="0" w:right="0" w:firstLine="0"/>
                    <w:jc w:val="center"/>
                    <w:rPr>
                      <w:color w:val="auto"/>
                      <w:spacing w:val="0"/>
                      <w:position w:val="0"/>
                    </w:rPr>
                  </w:pPr>
                  <w:r>
                    <w:rPr>
                      <w:rFonts w:ascii="宋体" w:hAnsi="宋体" w:eastAsia="宋体" w:cs="宋体"/>
                      <w:color w:val="auto"/>
                      <w:spacing w:val="0"/>
                      <w:position w:val="0"/>
                      <w:sz w:val="18"/>
                      <w:shd w:val="clear" w:fill="auto"/>
                    </w:rPr>
                    <w:t>职责</w:t>
                  </w:r>
                </w:p>
              </w:tc>
              <w:tc>
                <w:tcPr>
                  <w:tcW w:w="6895" w:type="dxa"/>
                  <w:gridSpan w:val="3"/>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职责事项</w:t>
                  </w:r>
                </w:p>
              </w:tc>
            </w:tr>
            <w:tr>
              <w:tblPrEx>
                <w:tblCellMar>
                  <w:top w:w="0" w:type="dxa"/>
                  <w:left w:w="10" w:type="dxa"/>
                  <w:bottom w:w="0" w:type="dxa"/>
                  <w:right w:w="10" w:type="dxa"/>
                </w:tblCellMar>
              </w:tblPrEx>
              <w:trPr>
                <w:trHeight w:val="0" w:hRule="atLeast"/>
              </w:trPr>
              <w:tc>
                <w:tcPr>
                  <w:tcW w:w="516" w:type="dxa"/>
                  <w:vMerge w:val="continue"/>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序号</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名称</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页码</w:t>
                  </w:r>
                </w:p>
              </w:tc>
            </w:tr>
            <w:tr>
              <w:tblPrEx>
                <w:tblCellMar>
                  <w:top w:w="0" w:type="dxa"/>
                  <w:left w:w="10" w:type="dxa"/>
                  <w:bottom w:w="0" w:type="dxa"/>
                  <w:right w:w="10" w:type="dxa"/>
                </w:tblCellMar>
              </w:tblPrEx>
              <w:trPr>
                <w:trHeight w:val="0" w:hRule="atLeast"/>
              </w:trPr>
              <w:tc>
                <w:tcPr>
                  <w:tcW w:w="516" w:type="dxa"/>
                  <w:vMerge w:val="restart"/>
                  <w:tcBorders>
                    <w:top w:val="single" w:color="000000" w:sz="6"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1</w:t>
                  </w:r>
                </w:p>
              </w:tc>
              <w:tc>
                <w:tcPr>
                  <w:tcW w:w="1393" w:type="dxa"/>
                  <w:vMerge w:val="restart"/>
                  <w:tcBorders>
                    <w:top w:val="single" w:color="000000" w:sz="6"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保障学生权益　</w:t>
                  </w: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1.1</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维护学生平等入学权利　</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1</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1.2</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实行均衡编班，不分重点班与非重点班</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2</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1.3</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实行收费公示制度，严格执行国家关于义务教育免费的规定</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3</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1.4</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执行国家学籍管理相关规定</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4</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1.5</w:t>
                  </w:r>
                </w:p>
              </w:tc>
              <w:tc>
                <w:tcPr>
                  <w:tcW w:w="4304" w:type="dxa"/>
                  <w:tcBorders>
                    <w:top w:val="single" w:color="000000" w:sz="6"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为适龄残疾儿童创设条件，满足其随班就读需求</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5</w:t>
                  </w:r>
                </w:p>
              </w:tc>
            </w:tr>
            <w:tr>
              <w:tblPrEx>
                <w:tblCellMar>
                  <w:top w:w="0" w:type="dxa"/>
                  <w:left w:w="10" w:type="dxa"/>
                  <w:bottom w:w="0" w:type="dxa"/>
                  <w:right w:w="10" w:type="dxa"/>
                </w:tblCellMar>
              </w:tblPrEx>
              <w:trPr>
                <w:trHeight w:val="0" w:hRule="atLeast"/>
              </w:trPr>
              <w:tc>
                <w:tcPr>
                  <w:tcW w:w="516" w:type="dxa"/>
                  <w:vMerge w:val="restart"/>
                  <w:tcBorders>
                    <w:top w:val="single" w:color="000000" w:sz="6"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2</w:t>
                  </w:r>
                </w:p>
              </w:tc>
              <w:tc>
                <w:tcPr>
                  <w:tcW w:w="1393" w:type="dxa"/>
                  <w:vMerge w:val="restart"/>
                  <w:tcBorders>
                    <w:top w:val="single" w:color="000000" w:sz="6"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促进学生全面发展</w:t>
                  </w: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2.1</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开展爱国主义教育，理想信念教育，社会主义核心价值观教育，中华优秀传统文化教育，生态文明教育和心理健康教育</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6</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2.2</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坚持德育为首，探索课程育人，文化育人，活动育人，实践育人，管理育人，协同育人等多种育人途径</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7</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2.3</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学生个体差异，因材施教，激发学生学习兴趣，培养学生学习习惯，促进学生全面发展</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8</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2.4</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将心理教育贯穿于教育的全过程，开展心理辅导</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9</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2.5</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确保学生每天锻炼一小时，开展大课间活动，使每位学生掌握至少两项体育运动技能</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10</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2.6</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定期开展学生体检和体质健康监测，建立学生健康档案</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11</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 xml:space="preserve">2.7                                                                                                                                                                                                                                                                                                                                                                                                                                                                                                                                                                                                                                                                                                                     </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按照国家要求，开足开齐音乐、美术课，开设书法课，培养学生艺术爱好</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12</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2.8</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多渠道多形式开展综合实践活动</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13</w:t>
                  </w:r>
                </w:p>
              </w:tc>
            </w:tr>
            <w:tr>
              <w:tblPrEx>
                <w:tblCellMar>
                  <w:top w:w="0" w:type="dxa"/>
                  <w:left w:w="10" w:type="dxa"/>
                  <w:bottom w:w="0" w:type="dxa"/>
                  <w:right w:w="10" w:type="dxa"/>
                </w:tblCellMar>
              </w:tblPrEx>
              <w:trPr>
                <w:trHeight w:val="0" w:hRule="atLeast"/>
              </w:trPr>
              <w:tc>
                <w:tcPr>
                  <w:tcW w:w="516" w:type="dxa"/>
                  <w:vMerge w:val="restart"/>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3</w:t>
                  </w:r>
                </w:p>
              </w:tc>
              <w:tc>
                <w:tcPr>
                  <w:tcW w:w="1393" w:type="dxa"/>
                  <w:vMerge w:val="restart"/>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促进教师专业发展　</w:t>
                  </w: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3.1</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tabs>
                      <w:tab w:val="left" w:pos="3400"/>
                    </w:tabs>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加强教师思想政治教育和师德建设，严格遵守中小学教师职业道德规范，增强教师立德树人的荣誉感和责任感，做“四有”好教师</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14</w:t>
                  </w:r>
                </w:p>
              </w:tc>
            </w:tr>
            <w:tr>
              <w:tblPrEx>
                <w:tblCellMar>
                  <w:top w:w="0" w:type="dxa"/>
                  <w:left w:w="10" w:type="dxa"/>
                  <w:bottom w:w="0" w:type="dxa"/>
                  <w:right w:w="10" w:type="dxa"/>
                </w:tblCellMar>
              </w:tblPrEx>
              <w:trPr>
                <w:trHeight w:val="0" w:hRule="atLeast"/>
              </w:trPr>
              <w:tc>
                <w:tcPr>
                  <w:tcW w:w="516" w:type="dxa"/>
                  <w:vMerge w:val="continue"/>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3.2</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实行教师聘任制度，完善考核评价，保证教师待遇</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15</w:t>
                  </w:r>
                </w:p>
              </w:tc>
            </w:tr>
            <w:tr>
              <w:tblPrEx>
                <w:tblCellMar>
                  <w:top w:w="0" w:type="dxa"/>
                  <w:left w:w="10" w:type="dxa"/>
                  <w:bottom w:w="0" w:type="dxa"/>
                  <w:right w:w="10" w:type="dxa"/>
                </w:tblCellMar>
              </w:tblPrEx>
              <w:trPr>
                <w:trHeight w:val="0" w:hRule="atLeast"/>
              </w:trPr>
              <w:tc>
                <w:tcPr>
                  <w:tcW w:w="516" w:type="dxa"/>
                  <w:vMerge w:val="continue"/>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3.3</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完善培训制度，支持和保障教师进行培训</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16</w:t>
                  </w:r>
                </w:p>
              </w:tc>
            </w:tr>
            <w:tr>
              <w:tblPrEx>
                <w:tblCellMar>
                  <w:top w:w="0" w:type="dxa"/>
                  <w:left w:w="10" w:type="dxa"/>
                  <w:bottom w:w="0" w:type="dxa"/>
                  <w:right w:w="10" w:type="dxa"/>
                </w:tblCellMar>
              </w:tblPrEx>
              <w:trPr>
                <w:trHeight w:val="0" w:hRule="atLeast"/>
              </w:trPr>
              <w:tc>
                <w:tcPr>
                  <w:tcW w:w="516" w:type="dxa"/>
                  <w:vMerge w:val="restart"/>
                  <w:tcBorders>
                    <w:top w:val="single" w:color="000000" w:sz="6"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4</w:t>
                  </w:r>
                </w:p>
              </w:tc>
              <w:tc>
                <w:tcPr>
                  <w:tcW w:w="1393" w:type="dxa"/>
                  <w:vMerge w:val="restart"/>
                  <w:tcBorders>
                    <w:top w:val="single" w:color="000000" w:sz="6"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提升教育教学水平</w:t>
                  </w: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4.1</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落实国家义务课程方案和课程标准，开设地方课程和校本课程，落实综合实践活动课程要求</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17</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4.2</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严格遵守国家关于教材教辅管理的相关规定</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18</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4.3</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建立教学常规管理制度和教学质量保障机制</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19</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4.4</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采取启发式、讨论式、合作式、探究式等教学方式，提高学生课堂学习主动性</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20</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4.5</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落实减负工作要求</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21</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4.6</w:t>
                  </w:r>
                </w:p>
              </w:tc>
              <w:tc>
                <w:tcPr>
                  <w:tcW w:w="4304" w:type="dxa"/>
                  <w:tcBorders>
                    <w:top w:val="single" w:color="000000" w:sz="6"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按照规定配备教学资源和教学设施设备，加强管理，提高使用效益</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22</w:t>
                  </w:r>
                </w:p>
              </w:tc>
            </w:tr>
            <w:tr>
              <w:tblPrEx>
                <w:tblCellMar>
                  <w:top w:w="0" w:type="dxa"/>
                  <w:left w:w="10" w:type="dxa"/>
                  <w:bottom w:w="0" w:type="dxa"/>
                  <w:right w:w="10" w:type="dxa"/>
                </w:tblCellMar>
              </w:tblPrEx>
              <w:trPr>
                <w:trHeight w:val="0" w:hRule="atLeast"/>
              </w:trPr>
              <w:tc>
                <w:tcPr>
                  <w:tcW w:w="516" w:type="dxa"/>
                  <w:vMerge w:val="restart"/>
                  <w:tcBorders>
                    <w:top w:val="single" w:color="000000" w:sz="6"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5</w:t>
                  </w:r>
                </w:p>
              </w:tc>
              <w:tc>
                <w:tcPr>
                  <w:tcW w:w="1393" w:type="dxa"/>
                  <w:vMerge w:val="restart"/>
                  <w:tcBorders>
                    <w:top w:val="single" w:color="000000" w:sz="6"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加强校园安全</w:t>
                  </w: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5.1</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tabs>
                      <w:tab w:val="left" w:pos="2724"/>
                    </w:tabs>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建立健全学校安全卫生管理制度和工作机制，保障师生人身安全、食品饮水安全、设施安全和活动安全</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23</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5.2</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设置安全警示标志，开展安全教育活动</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24</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5.3</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重点加强防溺水、交通安全和预防校园欺凌教育，了解、掌握一定的安全技能</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25</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5.4</w:t>
                  </w:r>
                </w:p>
              </w:tc>
              <w:tc>
                <w:tcPr>
                  <w:tcW w:w="4304" w:type="dxa"/>
                  <w:tcBorders>
                    <w:top w:val="single" w:color="000000" w:sz="6"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定期开展应急演练，提高师生应对突发事件和自救自护能力</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26</w:t>
                  </w:r>
                </w:p>
              </w:tc>
            </w:tr>
            <w:tr>
              <w:tblPrEx>
                <w:tblCellMar>
                  <w:top w:w="0" w:type="dxa"/>
                  <w:left w:w="10" w:type="dxa"/>
                  <w:bottom w:w="0" w:type="dxa"/>
                  <w:right w:w="10" w:type="dxa"/>
                </w:tblCellMar>
              </w:tblPrEx>
              <w:trPr>
                <w:trHeight w:val="0" w:hRule="atLeast"/>
              </w:trPr>
              <w:tc>
                <w:tcPr>
                  <w:tcW w:w="516" w:type="dxa"/>
                  <w:vMerge w:val="restart"/>
                  <w:tcBorders>
                    <w:top w:val="single" w:color="000000" w:sz="6"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6</w:t>
                  </w:r>
                </w:p>
              </w:tc>
              <w:tc>
                <w:tcPr>
                  <w:tcW w:w="1393" w:type="dxa"/>
                  <w:vMerge w:val="restart"/>
                  <w:tcBorders>
                    <w:top w:val="single" w:color="000000" w:sz="6"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依法治校</w:t>
                  </w: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6.1</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制定学校章程和学校发展规划，建立健全各项制度</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27</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6.2</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加强学校党组织建设，突出政治功能，把学校党组织建设成领导改革发展的坚强战斗堡垒</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28</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6.3</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坚持民主集中制，健全学校教职工大会制度，发挥其参与学校管理的作用</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29</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0"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6.4</w:t>
                  </w:r>
                </w:p>
              </w:tc>
              <w:tc>
                <w:tcPr>
                  <w:tcW w:w="430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tabs>
                      <w:tab w:val="left" w:pos="1449"/>
                    </w:tabs>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多渠道公开学校校务信息，保证教职工学生社会公众知情权</w:t>
                  </w:r>
                </w:p>
              </w:tc>
              <w:tc>
                <w:tcPr>
                  <w:tcW w:w="1559"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30</w:t>
                  </w:r>
                </w:p>
              </w:tc>
            </w:tr>
            <w:tr>
              <w:tblPrEx>
                <w:tblCellMar>
                  <w:top w:w="0" w:type="dxa"/>
                  <w:left w:w="10" w:type="dxa"/>
                  <w:bottom w:w="0" w:type="dxa"/>
                  <w:right w:w="10" w:type="dxa"/>
                </w:tblCellMar>
              </w:tblPrEx>
              <w:trPr>
                <w:trHeight w:val="0" w:hRule="atLeast"/>
              </w:trPr>
              <w:tc>
                <w:tcPr>
                  <w:tcW w:w="516" w:type="dxa"/>
                  <w:vMerge w:val="continue"/>
                  <w:tcBorders>
                    <w:top w:val="single" w:color="000000" w:sz="0"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93" w:type="dxa"/>
                  <w:vMerge w:val="continue"/>
                  <w:tcBorders>
                    <w:top w:val="single" w:color="000000" w:sz="0"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032"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6.5</w:t>
                  </w:r>
                </w:p>
              </w:tc>
              <w:tc>
                <w:tcPr>
                  <w:tcW w:w="4304"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rPr>
                  </w:pPr>
                  <w:r>
                    <w:rPr>
                      <w:rFonts w:ascii="宋体" w:hAnsi="宋体" w:eastAsia="宋体" w:cs="宋体"/>
                      <w:color w:val="auto"/>
                      <w:spacing w:val="0"/>
                      <w:position w:val="0"/>
                      <w:sz w:val="18"/>
                      <w:shd w:val="clear" w:fill="auto"/>
                    </w:rPr>
                    <w:t>健全家委会制度，建立家长学校，提高家长在学校治理中的参与度，形成育人合力</w:t>
                  </w:r>
                </w:p>
              </w:tc>
              <w:tc>
                <w:tcPr>
                  <w:tcW w:w="1559"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方正仿宋简体" w:hAnsi="方正仿宋简体" w:eastAsia="方正仿宋简体" w:cs="方正仿宋简体"/>
                      <w:color w:val="auto"/>
                      <w:spacing w:val="0"/>
                      <w:position w:val="0"/>
                      <w:sz w:val="18"/>
                      <w:shd w:val="clear" w:fill="auto"/>
                    </w:rPr>
                    <w:t>31</w:t>
                  </w:r>
                </w:p>
              </w:tc>
            </w:tr>
          </w:tbl>
          <w:p>
            <w:pPr>
              <w:spacing w:before="0" w:after="0" w:line="588" w:lineRule="auto"/>
              <w:ind w:left="0" w:right="0" w:firstLine="0"/>
              <w:jc w:val="left"/>
              <w:rPr>
                <w:rFonts w:ascii="Times New Roman" w:hAnsi="Times New Roman" w:eastAsia="Times New Roman" w:cs="Times New Roman"/>
                <w:color w:val="auto"/>
                <w:spacing w:val="0"/>
                <w:position w:val="0"/>
                <w:sz w:val="34"/>
                <w:shd w:val="clear" w:fill="auto"/>
              </w:rPr>
            </w:pPr>
          </w:p>
          <w:p>
            <w:pPr>
              <w:spacing w:before="0" w:after="0" w:line="588" w:lineRule="auto"/>
              <w:ind w:left="0" w:right="0" w:firstLine="0"/>
              <w:jc w:val="left"/>
              <w:rPr>
                <w:rFonts w:ascii="Times New Roman" w:hAnsi="Times New Roman" w:eastAsia="Times New Roman" w:cs="Times New Roman"/>
                <w:color w:val="auto"/>
                <w:spacing w:val="0"/>
                <w:position w:val="0"/>
                <w:sz w:val="34"/>
                <w:shd w:val="clear" w:fill="auto"/>
              </w:rPr>
            </w:pPr>
          </w:p>
          <w:p>
            <w:pPr>
              <w:spacing w:before="0" w:after="0" w:line="588" w:lineRule="auto"/>
              <w:ind w:left="0" w:right="0" w:firstLine="0"/>
              <w:jc w:val="left"/>
              <w:rPr>
                <w:rFonts w:ascii="Times New Roman" w:hAnsi="Times New Roman" w:eastAsia="Times New Roman" w:cs="Times New Roman"/>
                <w:color w:val="auto"/>
                <w:spacing w:val="0"/>
                <w:position w:val="0"/>
                <w:sz w:val="34"/>
                <w:shd w:val="clear" w:fill="auto"/>
              </w:rPr>
            </w:pPr>
          </w:p>
          <w:p>
            <w:pPr>
              <w:tabs>
                <w:tab w:val="left" w:pos="673"/>
              </w:tabs>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pPr>
              <w:spacing w:before="0" w:after="0" w:line="240" w:lineRule="auto"/>
              <w:ind w:left="0" w:right="0" w:firstLine="0"/>
              <w:jc w:val="center"/>
              <w:rPr>
                <w:color w:val="auto"/>
                <w:spacing w:val="0"/>
                <w:position w:val="0"/>
              </w:rPr>
            </w:pPr>
            <w:r>
              <w:rPr>
                <w:rFonts w:ascii="宋体" w:hAnsi="宋体" w:eastAsia="宋体" w:cs="宋体"/>
                <w:color w:val="auto"/>
                <w:spacing w:val="0"/>
                <w:position w:val="0"/>
                <w:sz w:val="30"/>
                <w:u w:val="single"/>
                <w:shd w:val="clear" w:fill="auto"/>
              </w:rPr>
              <w:t>维护学生平等入学权利</w:t>
            </w:r>
            <w:r>
              <w:rPr>
                <w:rFonts w:ascii="宋体" w:hAnsi="宋体" w:eastAsia="宋体" w:cs="宋体"/>
                <w:color w:val="auto"/>
                <w:spacing w:val="0"/>
                <w:position w:val="0"/>
                <w:sz w:val="30"/>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1.1</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维护学生平等入学权利</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《中华人民共和国义务教育法》（</w:t>
            </w:r>
            <w:r>
              <w:rPr>
                <w:rFonts w:ascii="Times New Roman" w:hAnsi="Times New Roman" w:eastAsia="Times New Roman" w:cs="Times New Roman"/>
                <w:color w:val="auto"/>
                <w:spacing w:val="0"/>
                <w:position w:val="0"/>
                <w:sz w:val="24"/>
                <w:shd w:val="clear" w:fill="auto"/>
              </w:rPr>
              <w:t>1986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日第六届全国人民代表大会第四次会议通过　</w:t>
            </w:r>
            <w:r>
              <w:rPr>
                <w:rFonts w:ascii="Times New Roman" w:hAnsi="Times New Roman" w:eastAsia="Times New Roman" w:cs="Times New Roman"/>
                <w:color w:val="auto"/>
                <w:spacing w:val="0"/>
                <w:position w:val="0"/>
                <w:sz w:val="24"/>
                <w:shd w:val="clear" w:fill="auto"/>
              </w:rPr>
              <w:t>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日第十届全国人民代表大会常务委员会第二十二次会议修订）</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第四条，凡具有中华人民共和国国籍的适龄儿童、少年，不分性别、民族、种族、家庭财产状况、宗教信仰等，依法享有平等接受义务教育的权利，并履行接受义务教育的义务。</w:t>
            </w:r>
          </w:p>
          <w:p>
            <w:pPr>
              <w:spacing w:before="0" w:after="0" w:line="240" w:lineRule="auto"/>
              <w:ind w:left="0" w:right="0" w:firstLine="45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第五条，各级人民政府及其有关部门应当履行本法规定的各项职责，保障适龄儿童、少年接受义务教育的权利。</w:t>
            </w:r>
          </w:p>
          <w:p>
            <w:pPr>
              <w:spacing w:before="0" w:after="0" w:line="240" w:lineRule="auto"/>
              <w:ind w:left="0" w:right="0" w:firstLine="45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适龄儿童、少年的父母或者其他法定监护人应当依法保证其按时入学接受并完成义务教育。</w:t>
            </w:r>
          </w:p>
          <w:p>
            <w:pPr>
              <w:spacing w:before="0" w:after="0" w:line="240" w:lineRule="auto"/>
              <w:ind w:left="0" w:right="0" w:firstLine="45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依法实施义务教育的学校应当按照规定标准完成教育教学任务，保证教育教学质量。</w:t>
            </w:r>
          </w:p>
          <w:p>
            <w:pPr>
              <w:spacing w:before="0" w:after="0" w:line="240" w:lineRule="auto"/>
              <w:ind w:left="0" w:right="0" w:firstLine="450"/>
              <w:jc w:val="both"/>
              <w:rPr>
                <w:color w:val="auto"/>
                <w:spacing w:val="0"/>
                <w:position w:val="0"/>
              </w:rPr>
            </w:pPr>
            <w:r>
              <w:rPr>
                <w:rFonts w:ascii="宋体" w:hAnsi="宋体" w:eastAsia="宋体" w:cs="宋体"/>
                <w:color w:val="auto"/>
                <w:spacing w:val="0"/>
                <w:position w:val="0"/>
                <w:sz w:val="24"/>
                <w:shd w:val="clear" w:fill="auto"/>
              </w:rPr>
              <w:t>社会组织和个人应当为适龄儿童、少年接受义务教育创造良好的环境。</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按文件规定招生，学校党组织负责监督</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每年招生文件中规定的证件及证明。</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rPr>
            </w:pPr>
            <w:r>
              <w:rPr>
                <w:rFonts w:ascii="宋体" w:hAnsi="宋体" w:eastAsia="宋体" w:cs="宋体"/>
                <w:color w:val="auto"/>
                <w:spacing w:val="0"/>
                <w:position w:val="0"/>
                <w:sz w:val="24"/>
                <w:shd w:val="clear" w:fill="auto"/>
              </w:rPr>
              <w:t>　</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公示招生方案，按文件要求招生，在教育行政部门领导下录取新生。</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w:t>
            </w:r>
            <w:r>
              <w:rPr>
                <w:rFonts w:ascii="Times New Roman" w:hAnsi="Times New Roman" w:eastAsia="Times New Roman" w:cs="Times New Roman"/>
                <w:color w:val="auto"/>
                <w:spacing w:val="0"/>
                <w:position w:val="0"/>
                <w:sz w:val="24"/>
                <w:shd w:val="clear" w:fill="auto"/>
              </w:rPr>
              <w:t xml:space="preserve">66897259  </w:t>
            </w:r>
          </w:p>
          <w:p>
            <w:pPr>
              <w:spacing w:before="0" w:after="0" w:line="240" w:lineRule="auto"/>
              <w:ind w:left="0" w:right="0" w:firstLine="480"/>
              <w:jc w:val="left"/>
              <w:rPr>
                <w:rFonts w:hint="eastAsia" w:ascii="Times New Roman" w:hAnsi="Times New Roman" w:eastAsia="宋体" w:cs="Times New Roman"/>
                <w:color w:val="auto"/>
                <w:spacing w:val="0"/>
                <w:position w:val="0"/>
                <w:sz w:val="24"/>
                <w:shd w:val="clear" w:fill="auto"/>
                <w:lang w:eastAsia="zh-CN"/>
              </w:rPr>
            </w:pPr>
          </w:p>
          <w:p>
            <w:pPr>
              <w:spacing w:before="0" w:after="0" w:line="240" w:lineRule="auto"/>
              <w:ind w:left="0" w:right="0" w:firstLine="48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bl>
    <w:p>
      <w:pPr>
        <w:spacing w:before="0" w:after="0" w:line="588" w:lineRule="auto"/>
        <w:ind w:left="0" w:right="0" w:firstLine="0"/>
        <w:jc w:val="left"/>
        <w:rPr>
          <w:rFonts w:ascii="Times New Roman" w:hAnsi="Times New Roman" w:eastAsia="Times New Roman" w:cs="Times New Roman"/>
          <w:color w:val="auto"/>
          <w:spacing w:val="0"/>
          <w:position w:val="0"/>
          <w:sz w:val="24"/>
          <w:shd w:val="clear" w:fill="auto"/>
        </w:rPr>
      </w:pPr>
    </w:p>
    <w:p>
      <w:pPr>
        <w:spacing w:before="0" w:after="0" w:line="588" w:lineRule="auto"/>
        <w:ind w:left="0" w:right="0" w:firstLine="0"/>
        <w:jc w:val="left"/>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p>
    <w:tbl>
      <w:tblPr>
        <w:tblStyle w:val="2"/>
        <w:tblW w:w="0" w:type="auto"/>
        <w:tblInd w:w="93" w:type="dxa"/>
        <w:tblLayout w:type="autofit"/>
        <w:tblCellMar>
          <w:top w:w="0" w:type="dxa"/>
          <w:left w:w="10" w:type="dxa"/>
          <w:bottom w:w="0" w:type="dxa"/>
          <w:right w:w="10" w:type="dxa"/>
        </w:tblCellMar>
      </w:tblPr>
      <w:tblGrid>
        <w:gridCol w:w="2151"/>
        <w:gridCol w:w="6278"/>
      </w:tblGrid>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ab/>
            </w:r>
            <w:r>
              <w:rPr>
                <w:rFonts w:ascii="宋体" w:hAnsi="宋体" w:eastAsia="宋体" w:cs="宋体"/>
                <w:color w:val="auto"/>
                <w:spacing w:val="0"/>
                <w:position w:val="0"/>
                <w:sz w:val="24"/>
                <w:u w:val="single"/>
                <w:shd w:val="clear" w:fill="auto"/>
              </w:rPr>
              <w:t>实行均衡编班，不分重点班与非重点班</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1.2</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实行均衡编班，不分重点班与非重点班</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《中华人民共和国义务教育法》（</w:t>
            </w:r>
            <w:r>
              <w:rPr>
                <w:rFonts w:ascii="Times New Roman" w:hAnsi="Times New Roman" w:eastAsia="Times New Roman" w:cs="Times New Roman"/>
                <w:color w:val="auto"/>
                <w:spacing w:val="0"/>
                <w:position w:val="0"/>
                <w:sz w:val="24"/>
                <w:shd w:val="clear" w:fill="auto"/>
              </w:rPr>
              <w:t>1986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日第六届全国人民代表大会第四次会议通过　</w:t>
            </w:r>
            <w:r>
              <w:rPr>
                <w:rFonts w:ascii="Times New Roman" w:hAnsi="Times New Roman" w:eastAsia="Times New Roman" w:cs="Times New Roman"/>
                <w:color w:val="auto"/>
                <w:spacing w:val="0"/>
                <w:position w:val="0"/>
                <w:sz w:val="24"/>
                <w:shd w:val="clear" w:fill="auto"/>
              </w:rPr>
              <w:t>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日第十届全国人民代表大会常务委员会第二十二次会议修订）</w:t>
            </w:r>
          </w:p>
          <w:p>
            <w:pPr>
              <w:spacing w:before="0" w:after="0" w:line="240" w:lineRule="auto"/>
              <w:ind w:left="0" w:right="0" w:firstLine="480"/>
              <w:jc w:val="both"/>
              <w:rPr>
                <w:color w:val="auto"/>
                <w:spacing w:val="0"/>
                <w:position w:val="0"/>
              </w:rPr>
            </w:pPr>
            <w:r>
              <w:rPr>
                <w:rFonts w:ascii="宋体" w:hAnsi="宋体" w:eastAsia="宋体" w:cs="宋体"/>
                <w:color w:val="auto"/>
                <w:spacing w:val="0"/>
                <w:position w:val="0"/>
                <w:sz w:val="24"/>
                <w:shd w:val="clear"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教务处独立行使</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按教育行政部门要求确定班级数；根据招生人数确定班额；根据男女比例进行分班；公示分班情况</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招生名单</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根据招生人数、男女比例科学分班。</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w:t>
            </w:r>
            <w:r>
              <w:rPr>
                <w:rFonts w:ascii="Times New Roman" w:hAnsi="Times New Roman" w:eastAsia="Times New Roman" w:cs="Times New Roman"/>
                <w:color w:val="auto"/>
                <w:spacing w:val="0"/>
                <w:position w:val="0"/>
                <w:sz w:val="24"/>
                <w:shd w:val="clear" w:fill="auto"/>
              </w:rPr>
              <w:t xml:space="preserve">66897259  </w:t>
            </w:r>
          </w:p>
          <w:p>
            <w:pPr>
              <w:spacing w:before="0" w:after="0" w:line="240" w:lineRule="auto"/>
              <w:ind w:left="0" w:right="0" w:firstLine="0"/>
              <w:jc w:val="left"/>
              <w:rPr>
                <w:rFonts w:hint="eastAsia" w:ascii="Times New Roman" w:hAnsi="Times New Roman" w:eastAsia="宋体" w:cs="Times New Roman"/>
                <w:color w:val="auto"/>
                <w:spacing w:val="0"/>
                <w:position w:val="0"/>
                <w:sz w:val="24"/>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color w:val="auto"/>
                <w:spacing w:val="0"/>
                <w:position w:val="0"/>
              </w:rPr>
            </w:pPr>
            <w:r>
              <w:rPr>
                <w:rFonts w:ascii="宋体" w:hAnsi="宋体" w:eastAsia="宋体" w:cs="宋体"/>
                <w:color w:val="auto"/>
                <w:spacing w:val="0"/>
                <w:position w:val="0"/>
                <w:sz w:val="24"/>
                <w:u w:val="single"/>
                <w:shd w:val="clear" w:fill="auto"/>
              </w:rPr>
              <w:t>实行收费公示制度，严格执行国家关于义务教育免费的规定</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1.3</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实行收费公示制度，严格执行国家关于义务教育免费的规定</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Times New Roman" w:hAnsi="Times New Roman" w:eastAsia="Times New Roman" w:cs="Times New Roman"/>
                <w:color w:val="auto"/>
                <w:spacing w:val="0"/>
                <w:position w:val="0"/>
                <w:sz w:val="24"/>
                <w:shd w:val="clear" w:fill="FFFFFF"/>
              </w:rPr>
            </w:pPr>
            <w:r>
              <w:rPr>
                <w:rFonts w:ascii="宋体" w:hAnsi="宋体" w:eastAsia="宋体" w:cs="宋体"/>
                <w:color w:val="auto"/>
                <w:spacing w:val="0"/>
                <w:position w:val="0"/>
                <w:sz w:val="24"/>
                <w:shd w:val="clear" w:fill="FFFFFF"/>
              </w:rPr>
              <w:t>《中华人民共和国教育法》</w:t>
            </w:r>
            <w:r>
              <w:rPr>
                <w:rFonts w:ascii="Times New Roman" w:hAnsi="Times New Roman" w:eastAsia="Times New Roman" w:cs="Times New Roman"/>
                <w:color w:val="auto"/>
                <w:spacing w:val="0"/>
                <w:position w:val="0"/>
                <w:sz w:val="24"/>
                <w:shd w:val="clear" w:fill="FFFFFF"/>
              </w:rPr>
              <w:t>(1995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3</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18</w:t>
            </w:r>
            <w:r>
              <w:rPr>
                <w:rFonts w:ascii="宋体" w:hAnsi="宋体" w:eastAsia="宋体" w:cs="宋体"/>
                <w:color w:val="auto"/>
                <w:spacing w:val="0"/>
                <w:position w:val="0"/>
                <w:sz w:val="24"/>
                <w:shd w:val="clear" w:fill="FFFFFF"/>
              </w:rPr>
              <w:t>日第八届全国人民代表大会第三次会议通过根据</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日第十一届全国人民代表大会常务委员会第十次会议《关于修改部分法律的决定》第一次修正根据</w:t>
            </w:r>
            <w:r>
              <w:rPr>
                <w:rFonts w:ascii="Times New Roman" w:hAnsi="Times New Roman" w:eastAsia="Times New Roman" w:cs="Times New Roman"/>
                <w:color w:val="auto"/>
                <w:spacing w:val="0"/>
                <w:position w:val="0"/>
                <w:sz w:val="24"/>
                <w:shd w:val="clear" w:fill="FFFFFF"/>
              </w:rPr>
              <w:t>2015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12</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日第十二届全国人民代表大会常务委员会第十八次会议《关于修改〈中华人民共和国教育法〉的决定》第二次修正</w:t>
            </w:r>
            <w:r>
              <w:rPr>
                <w:rFonts w:ascii="Times New Roman" w:hAnsi="Times New Roman" w:eastAsia="Times New Roman" w:cs="Times New Roman"/>
                <w:color w:val="auto"/>
                <w:spacing w:val="0"/>
                <w:position w:val="0"/>
                <w:sz w:val="24"/>
                <w:shd w:val="clear" w:fill="FFFFFF"/>
              </w:rPr>
              <w:t>)</w:t>
            </w:r>
          </w:p>
          <w:p>
            <w:pPr>
              <w:spacing w:before="0" w:after="0" w:line="24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第二十九条</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学校及其他教育机构应当履行下列义务：</w:t>
            </w:r>
          </w:p>
          <w:p>
            <w:pPr>
              <w:spacing w:before="0" w:after="0" w:line="240" w:lineRule="auto"/>
              <w:ind w:left="0" w:right="0" w:firstLine="48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五</w:t>
            </w: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遵照国家有关规定收取费用并公开收费项目。</w:t>
            </w:r>
          </w:p>
          <w:p>
            <w:pPr>
              <w:spacing w:before="0" w:after="0" w:line="240" w:lineRule="auto"/>
              <w:ind w:left="0" w:right="0" w:firstLine="0"/>
              <w:jc w:val="left"/>
              <w:rPr>
                <w:color w:val="auto"/>
                <w:spacing w:val="0"/>
                <w:position w:val="0"/>
              </w:rPr>
            </w:pP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总务处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学校总务处牵头，其他处室配合，学校纪检部门监督。</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公示收费文件和收费标准；收取回执；收费；开具票据。</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上级下发的收费文件和收费标准</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明确收费依据、范围、标准；告知家长；及时入账、付款。</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w:t>
            </w:r>
            <w:r>
              <w:rPr>
                <w:rFonts w:ascii="Times New Roman" w:hAnsi="Times New Roman" w:eastAsia="Times New Roman" w:cs="Times New Roman"/>
                <w:color w:val="auto"/>
                <w:spacing w:val="0"/>
                <w:position w:val="0"/>
                <w:sz w:val="24"/>
                <w:shd w:val="clear" w:fill="auto"/>
              </w:rPr>
              <w:t xml:space="preserve">66897226 </w:t>
            </w:r>
          </w:p>
          <w:p>
            <w:pPr>
              <w:spacing w:before="0" w:after="0" w:line="240" w:lineRule="auto"/>
              <w:ind w:left="0" w:right="0" w:firstLine="0"/>
              <w:jc w:val="left"/>
              <w:rPr>
                <w:rFonts w:hint="eastAsia" w:ascii="Times New Roman" w:hAnsi="Times New Roman" w:eastAsia="宋体" w:cs="Times New Roman"/>
                <w:color w:val="auto"/>
                <w:spacing w:val="0"/>
                <w:position w:val="0"/>
                <w:sz w:val="24"/>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执行国家学籍管理相关规定</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1.4</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执行国家学籍管理相关规定</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FFFFFF"/>
              </w:rPr>
            </w:pP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FFFFFF"/>
              </w:rPr>
            </w:pP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FFFFFF"/>
              </w:rPr>
            </w:pPr>
            <w:r>
              <w:rPr>
                <w:rFonts w:ascii="宋体" w:hAnsi="宋体" w:eastAsia="宋体" w:cs="宋体"/>
                <w:color w:val="auto"/>
                <w:spacing w:val="0"/>
                <w:position w:val="0"/>
                <w:sz w:val="24"/>
                <w:shd w:val="clear" w:fill="FFFFFF"/>
              </w:rPr>
              <w:t>《中华人民共和国教育法》</w:t>
            </w:r>
            <w:r>
              <w:rPr>
                <w:rFonts w:ascii="Times New Roman" w:hAnsi="Times New Roman" w:eastAsia="Times New Roman" w:cs="Times New Roman"/>
                <w:color w:val="auto"/>
                <w:spacing w:val="0"/>
                <w:position w:val="0"/>
                <w:sz w:val="24"/>
                <w:shd w:val="clear" w:fill="FFFFFF"/>
              </w:rPr>
              <w:t>(1995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3</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18</w:t>
            </w:r>
            <w:r>
              <w:rPr>
                <w:rFonts w:ascii="宋体" w:hAnsi="宋体" w:eastAsia="宋体" w:cs="宋体"/>
                <w:color w:val="auto"/>
                <w:spacing w:val="0"/>
                <w:position w:val="0"/>
                <w:sz w:val="24"/>
                <w:shd w:val="clear" w:fill="FFFFFF"/>
              </w:rPr>
              <w:t>日第八届全国人民代表大会第三次会议通过根据</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日第十一届全国人民代表大会常务委员会第十次会议《关于修改部分法律的决定》第一次修正根据</w:t>
            </w:r>
            <w:r>
              <w:rPr>
                <w:rFonts w:ascii="Times New Roman" w:hAnsi="Times New Roman" w:eastAsia="Times New Roman" w:cs="Times New Roman"/>
                <w:color w:val="auto"/>
                <w:spacing w:val="0"/>
                <w:position w:val="0"/>
                <w:sz w:val="24"/>
                <w:shd w:val="clear" w:fill="FFFFFF"/>
              </w:rPr>
              <w:t>2015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12</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日第十二届全国人民代表大会常务委员会第十八次会议《关于修改〈中华人民共和国教育法〉的决定》第二次修正</w:t>
            </w:r>
            <w:r>
              <w:rPr>
                <w:rFonts w:ascii="Times New Roman" w:hAnsi="Times New Roman" w:eastAsia="Times New Roman" w:cs="Times New Roman"/>
                <w:color w:val="auto"/>
                <w:spacing w:val="0"/>
                <w:position w:val="0"/>
                <w:sz w:val="24"/>
                <w:shd w:val="clear" w:fill="FFFFFF"/>
              </w:rPr>
              <w:t>)</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第二十八条</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学校及其他教育机构行使下列权利：</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四</w:t>
            </w: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对受教育者进行学籍管理，实施奖励或者处分。</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　　</w:t>
            </w:r>
          </w:p>
          <w:p>
            <w:pPr>
              <w:spacing w:before="0" w:after="0" w:line="240" w:lineRule="auto"/>
              <w:ind w:left="0" w:right="0" w:firstLine="0"/>
              <w:jc w:val="left"/>
              <w:rPr>
                <w:color w:val="auto"/>
                <w:spacing w:val="0"/>
                <w:position w:val="0"/>
              </w:rPr>
            </w:pP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教务处独立行使</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审核学生信息；录入学籍系统；上报教育行政部门；按要求进行日常管理。</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反映学生信息的证件、证明；学生信息采集表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指导家长填写学生信息；审核学生信息准确性；准确录入信息；按时上报；按规定管理。</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w:t>
            </w:r>
            <w:r>
              <w:rPr>
                <w:rFonts w:ascii="Times New Roman" w:hAnsi="Times New Roman" w:eastAsia="Times New Roman" w:cs="Times New Roman"/>
                <w:color w:val="auto"/>
                <w:spacing w:val="0"/>
                <w:position w:val="0"/>
                <w:sz w:val="24"/>
                <w:shd w:val="clear" w:fill="auto"/>
              </w:rPr>
              <w:t xml:space="preserve">66897259  </w:t>
            </w:r>
          </w:p>
          <w:p>
            <w:pPr>
              <w:spacing w:before="0" w:after="0" w:line="240" w:lineRule="auto"/>
              <w:ind w:left="0" w:right="0" w:firstLine="0"/>
              <w:jc w:val="left"/>
              <w:rPr>
                <w:rFonts w:hint="eastAsia" w:ascii="Times New Roman" w:hAnsi="Times New Roman" w:eastAsia="宋体" w:cs="Times New Roman"/>
                <w:color w:val="auto"/>
                <w:spacing w:val="0"/>
                <w:position w:val="0"/>
                <w:sz w:val="24"/>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color w:val="auto"/>
                <w:spacing w:val="0"/>
                <w:position w:val="0"/>
              </w:rPr>
            </w:pPr>
            <w:r>
              <w:rPr>
                <w:rFonts w:ascii="宋体" w:hAnsi="宋体" w:eastAsia="宋体" w:cs="宋体"/>
                <w:color w:val="auto"/>
                <w:spacing w:val="0"/>
                <w:position w:val="0"/>
                <w:sz w:val="24"/>
                <w:u w:val="single"/>
                <w:shd w:val="clear" w:fill="auto"/>
              </w:rPr>
              <w:t>为适龄残疾儿童创设条件，满足其随班就读需求</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1.5</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为适龄残疾儿童创设条件，满足其随班就读需求</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《中华人民共和国义务教育法》（</w:t>
            </w:r>
            <w:r>
              <w:rPr>
                <w:rFonts w:ascii="Times New Roman" w:hAnsi="Times New Roman" w:eastAsia="Times New Roman" w:cs="Times New Roman"/>
                <w:color w:val="auto"/>
                <w:spacing w:val="0"/>
                <w:position w:val="0"/>
                <w:sz w:val="24"/>
                <w:shd w:val="clear" w:fill="auto"/>
              </w:rPr>
              <w:t>1986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日第六届全国人民代表大会第四次会议通过　</w:t>
            </w:r>
            <w:r>
              <w:rPr>
                <w:rFonts w:ascii="Times New Roman" w:hAnsi="Times New Roman" w:eastAsia="Times New Roman" w:cs="Times New Roman"/>
                <w:color w:val="auto"/>
                <w:spacing w:val="0"/>
                <w:position w:val="0"/>
                <w:sz w:val="24"/>
                <w:shd w:val="clear" w:fill="auto"/>
              </w:rPr>
              <w:t>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日第十届全国人民代表大会常务委员会第二十二次会议修订）</w:t>
            </w:r>
          </w:p>
          <w:p>
            <w:pPr>
              <w:spacing w:before="0" w:after="0" w:line="240" w:lineRule="auto"/>
              <w:ind w:left="0" w:right="0" w:firstLine="450"/>
              <w:jc w:val="both"/>
              <w:rPr>
                <w:color w:val="auto"/>
                <w:spacing w:val="0"/>
                <w:position w:val="0"/>
              </w:rPr>
            </w:pPr>
            <w:r>
              <w:rPr>
                <w:rFonts w:ascii="宋体" w:hAnsi="宋体" w:eastAsia="宋体" w:cs="宋体"/>
                <w:color w:val="auto"/>
                <w:spacing w:val="0"/>
                <w:position w:val="0"/>
                <w:sz w:val="24"/>
                <w:shd w:val="clear" w:fill="auto"/>
              </w:rPr>
              <w:t>第四条，凡具有中华人民共和国国籍的适龄儿童、少年，不分性别、民族、种族、家庭财产状况、宗教信仰等，依法享有平等接受义务教育的权利，并履行接受义务教育的义务。</w:t>
            </w:r>
            <w:r>
              <w:rPr>
                <w:rFonts w:ascii="宋体" w:hAnsi="宋体" w:eastAsia="宋体" w:cs="宋体"/>
                <w:color w:val="auto"/>
                <w:spacing w:val="0"/>
                <w:position w:val="0"/>
                <w:sz w:val="24"/>
                <w:shd w:val="clear" w:fill="FFFFFF"/>
              </w:rPr>
              <w:t>第十九条普通学校应当接收具有接受普通教育能力的残疾适龄儿童、少年随班就读，并为其学习、康复提供帮助。</w:t>
            </w:r>
            <w:r>
              <w:rPr>
                <w:rFonts w:ascii="Times New Roman" w:hAnsi="Times New Roman" w:eastAsia="Times New Roman" w:cs="Times New Roman"/>
                <w:color w:val="auto"/>
                <w:spacing w:val="0"/>
                <w:position w:val="0"/>
                <w:sz w:val="24"/>
                <w:shd w:val="clear" w:fill="auto"/>
              </w:rPr>
              <w:t xml:space="preserve">   </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审验伤残证明；向教育行政部门上报情况；确定随班就读学生；按相关规定为其在校学习提供便利。</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适龄儿童伤残证明或医院诊断证明</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告知家长相关政策；准确查验伤残证明；为随班就读学生建立档案；协调各部门为其学习提供一切便利条件。</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w:t>
            </w:r>
            <w:r>
              <w:rPr>
                <w:rFonts w:ascii="Times New Roman" w:hAnsi="Times New Roman" w:eastAsia="Times New Roman" w:cs="Times New Roman"/>
                <w:color w:val="auto"/>
                <w:spacing w:val="0"/>
                <w:position w:val="0"/>
                <w:sz w:val="24"/>
                <w:shd w:val="clear" w:fill="auto"/>
              </w:rPr>
              <w:t xml:space="preserve">66897259  </w:t>
            </w:r>
          </w:p>
          <w:p>
            <w:pPr>
              <w:spacing w:before="0" w:after="0" w:line="240" w:lineRule="auto"/>
              <w:ind w:left="0" w:right="0" w:firstLine="0"/>
              <w:jc w:val="left"/>
              <w:rPr>
                <w:rFonts w:hint="eastAsia" w:ascii="Times New Roman" w:hAnsi="Times New Roman" w:eastAsia="宋体" w:cs="Times New Roman"/>
                <w:color w:val="auto"/>
                <w:spacing w:val="0"/>
                <w:position w:val="0"/>
                <w:sz w:val="24"/>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开展爱国主义教育，理想信念教育，社会主义核心价值观教育，中华优秀传统文化教育，生态文明教育和心理健康教育</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2.1</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开展爱国主义教育，理想信念教育，社会主义核心价值观教育，中华优秀传统文化教育，生态文明教育和心理健康教育</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360"/>
              <w:jc w:val="both"/>
              <w:rPr>
                <w:rFonts w:ascii="Times New Roman" w:hAnsi="Times New Roman" w:eastAsia="Times New Roman" w:cs="Times New Roman"/>
                <w:color w:val="auto"/>
                <w:spacing w:val="0"/>
                <w:position w:val="0"/>
                <w:sz w:val="18"/>
                <w:shd w:val="clear" w:fill="auto"/>
              </w:rPr>
            </w:pPr>
            <w:r>
              <w:rPr>
                <w:rFonts w:ascii="Times New Roman" w:hAnsi="Times New Roman" w:eastAsia="Times New Roman" w:cs="Times New Roman"/>
                <w:color w:val="auto"/>
                <w:spacing w:val="0"/>
                <w:position w:val="0"/>
                <w:sz w:val="18"/>
                <w:shd w:val="clear" w:fill="auto"/>
              </w:rPr>
              <w:t>1.</w:t>
            </w:r>
            <w:r>
              <w:rPr>
                <w:rFonts w:ascii="宋体" w:hAnsi="宋体" w:eastAsia="宋体" w:cs="宋体"/>
                <w:color w:val="auto"/>
                <w:spacing w:val="0"/>
                <w:position w:val="0"/>
                <w:sz w:val="18"/>
                <w:shd w:val="clear" w:fill="auto"/>
              </w:rPr>
              <w:t>《中华人民共和国未成年人保护法》（</w:t>
            </w:r>
            <w:r>
              <w:rPr>
                <w:rFonts w:ascii="Times New Roman" w:hAnsi="Times New Roman" w:eastAsia="Times New Roman" w:cs="Times New Roman"/>
                <w:color w:val="auto"/>
                <w:spacing w:val="0"/>
                <w:position w:val="0"/>
                <w:sz w:val="18"/>
                <w:shd w:val="clear" w:fill="auto"/>
              </w:rPr>
              <w:t>1991</w:t>
            </w:r>
            <w:r>
              <w:rPr>
                <w:rFonts w:ascii="宋体" w:hAnsi="宋体" w:eastAsia="宋体" w:cs="宋体"/>
                <w:color w:val="auto"/>
                <w:spacing w:val="0"/>
                <w:position w:val="0"/>
                <w:sz w:val="18"/>
                <w:shd w:val="clear" w:fill="auto"/>
              </w:rPr>
              <w:t>年</w:t>
            </w:r>
            <w:r>
              <w:rPr>
                <w:rFonts w:ascii="Times New Roman" w:hAnsi="Times New Roman" w:eastAsia="Times New Roman" w:cs="Times New Roman"/>
                <w:color w:val="auto"/>
                <w:spacing w:val="0"/>
                <w:position w:val="0"/>
                <w:sz w:val="18"/>
                <w:shd w:val="clear" w:fill="auto"/>
              </w:rPr>
              <w:t>9</w:t>
            </w:r>
            <w:r>
              <w:rPr>
                <w:rFonts w:ascii="宋体" w:hAnsi="宋体" w:eastAsia="宋体" w:cs="宋体"/>
                <w:color w:val="auto"/>
                <w:spacing w:val="0"/>
                <w:position w:val="0"/>
                <w:sz w:val="18"/>
                <w:shd w:val="clear" w:fill="auto"/>
              </w:rPr>
              <w:t>月</w:t>
            </w:r>
            <w:r>
              <w:rPr>
                <w:rFonts w:ascii="Times New Roman" w:hAnsi="Times New Roman" w:eastAsia="Times New Roman" w:cs="Times New Roman"/>
                <w:color w:val="auto"/>
                <w:spacing w:val="0"/>
                <w:position w:val="0"/>
                <w:sz w:val="18"/>
                <w:shd w:val="clear" w:fill="auto"/>
              </w:rPr>
              <w:t>4</w:t>
            </w:r>
            <w:r>
              <w:rPr>
                <w:rFonts w:ascii="宋体" w:hAnsi="宋体" w:eastAsia="宋体" w:cs="宋体"/>
                <w:color w:val="auto"/>
                <w:spacing w:val="0"/>
                <w:position w:val="0"/>
                <w:sz w:val="18"/>
                <w:shd w:val="clear" w:fill="auto"/>
              </w:rPr>
              <w:t>日第七届全国人民代表大会常务委员会第</w:t>
            </w:r>
            <w:r>
              <w:rPr>
                <w:rFonts w:ascii="Times New Roman" w:hAnsi="Times New Roman" w:eastAsia="Times New Roman" w:cs="Times New Roman"/>
                <w:color w:val="auto"/>
                <w:spacing w:val="0"/>
                <w:position w:val="0"/>
                <w:sz w:val="18"/>
                <w:shd w:val="clear" w:fill="auto"/>
              </w:rPr>
              <w:t>21</w:t>
            </w:r>
            <w:r>
              <w:rPr>
                <w:rFonts w:ascii="宋体" w:hAnsi="宋体" w:eastAsia="宋体" w:cs="宋体"/>
                <w:color w:val="auto"/>
                <w:spacing w:val="0"/>
                <w:position w:val="0"/>
                <w:sz w:val="18"/>
                <w:shd w:val="clear" w:fill="auto"/>
              </w:rPr>
              <w:t>次会议通过</w:t>
            </w:r>
            <w:r>
              <w:rPr>
                <w:rFonts w:ascii="Times New Roman" w:hAnsi="Times New Roman" w:eastAsia="Times New Roman" w:cs="Times New Roman"/>
                <w:color w:val="auto"/>
                <w:spacing w:val="0"/>
                <w:position w:val="0"/>
                <w:sz w:val="18"/>
                <w:shd w:val="clear" w:fill="auto"/>
              </w:rPr>
              <w:t xml:space="preserve"> 1991</w:t>
            </w:r>
            <w:r>
              <w:rPr>
                <w:rFonts w:ascii="宋体" w:hAnsi="宋体" w:eastAsia="宋体" w:cs="宋体"/>
                <w:color w:val="auto"/>
                <w:spacing w:val="0"/>
                <w:position w:val="0"/>
                <w:sz w:val="18"/>
                <w:shd w:val="clear" w:fill="auto"/>
              </w:rPr>
              <w:t>年</w:t>
            </w:r>
            <w:r>
              <w:rPr>
                <w:rFonts w:ascii="Times New Roman" w:hAnsi="Times New Roman" w:eastAsia="Times New Roman" w:cs="Times New Roman"/>
                <w:color w:val="auto"/>
                <w:spacing w:val="0"/>
                <w:position w:val="0"/>
                <w:sz w:val="18"/>
                <w:shd w:val="clear" w:fill="auto"/>
              </w:rPr>
              <w:t>9</w:t>
            </w:r>
            <w:r>
              <w:rPr>
                <w:rFonts w:ascii="宋体" w:hAnsi="宋体" w:eastAsia="宋体" w:cs="宋体"/>
                <w:color w:val="auto"/>
                <w:spacing w:val="0"/>
                <w:position w:val="0"/>
                <w:sz w:val="18"/>
                <w:shd w:val="clear" w:fill="auto"/>
              </w:rPr>
              <w:t>月</w:t>
            </w:r>
            <w:r>
              <w:rPr>
                <w:rFonts w:ascii="Times New Roman" w:hAnsi="Times New Roman" w:eastAsia="Times New Roman" w:cs="Times New Roman"/>
                <w:color w:val="auto"/>
                <w:spacing w:val="0"/>
                <w:position w:val="0"/>
                <w:sz w:val="18"/>
                <w:shd w:val="clear" w:fill="auto"/>
              </w:rPr>
              <w:t>4</w:t>
            </w:r>
            <w:r>
              <w:rPr>
                <w:rFonts w:ascii="宋体" w:hAnsi="宋体" w:eastAsia="宋体" w:cs="宋体"/>
                <w:color w:val="auto"/>
                <w:spacing w:val="0"/>
                <w:position w:val="0"/>
                <w:sz w:val="18"/>
                <w:shd w:val="clear" w:fill="auto"/>
              </w:rPr>
              <w:t>日中华人民共和国主席令第</w:t>
            </w:r>
            <w:r>
              <w:rPr>
                <w:rFonts w:ascii="Times New Roman" w:hAnsi="Times New Roman" w:eastAsia="Times New Roman" w:cs="Times New Roman"/>
                <w:color w:val="auto"/>
                <w:spacing w:val="0"/>
                <w:position w:val="0"/>
                <w:sz w:val="18"/>
                <w:shd w:val="clear" w:fill="auto"/>
              </w:rPr>
              <w:t>50</w:t>
            </w:r>
            <w:r>
              <w:rPr>
                <w:rFonts w:ascii="宋体" w:hAnsi="宋体" w:eastAsia="宋体" w:cs="宋体"/>
                <w:color w:val="auto"/>
                <w:spacing w:val="0"/>
                <w:position w:val="0"/>
                <w:sz w:val="18"/>
                <w:shd w:val="clear" w:fill="auto"/>
              </w:rPr>
              <w:t>号公布</w:t>
            </w:r>
            <w:r>
              <w:rPr>
                <w:rFonts w:ascii="Times New Roman" w:hAnsi="Times New Roman" w:eastAsia="Times New Roman" w:cs="Times New Roman"/>
                <w:color w:val="auto"/>
                <w:spacing w:val="0"/>
                <w:position w:val="0"/>
                <w:sz w:val="18"/>
                <w:shd w:val="clear" w:fill="auto"/>
              </w:rPr>
              <w:t xml:space="preserve"> 2006</w:t>
            </w:r>
            <w:r>
              <w:rPr>
                <w:rFonts w:ascii="宋体" w:hAnsi="宋体" w:eastAsia="宋体" w:cs="宋体"/>
                <w:color w:val="auto"/>
                <w:spacing w:val="0"/>
                <w:position w:val="0"/>
                <w:sz w:val="18"/>
                <w:shd w:val="clear" w:fill="auto"/>
              </w:rPr>
              <w:t>年</w:t>
            </w:r>
            <w:r>
              <w:rPr>
                <w:rFonts w:ascii="Times New Roman" w:hAnsi="Times New Roman" w:eastAsia="Times New Roman" w:cs="Times New Roman"/>
                <w:color w:val="auto"/>
                <w:spacing w:val="0"/>
                <w:position w:val="0"/>
                <w:sz w:val="18"/>
                <w:shd w:val="clear" w:fill="auto"/>
              </w:rPr>
              <w:t>12</w:t>
            </w:r>
            <w:r>
              <w:rPr>
                <w:rFonts w:ascii="宋体" w:hAnsi="宋体" w:eastAsia="宋体" w:cs="宋体"/>
                <w:color w:val="auto"/>
                <w:spacing w:val="0"/>
                <w:position w:val="0"/>
                <w:sz w:val="18"/>
                <w:shd w:val="clear" w:fill="auto"/>
              </w:rPr>
              <w:t>月</w:t>
            </w:r>
            <w:r>
              <w:rPr>
                <w:rFonts w:ascii="Times New Roman" w:hAnsi="Times New Roman" w:eastAsia="Times New Roman" w:cs="Times New Roman"/>
                <w:color w:val="auto"/>
                <w:spacing w:val="0"/>
                <w:position w:val="0"/>
                <w:sz w:val="18"/>
                <w:shd w:val="clear" w:fill="auto"/>
              </w:rPr>
              <w:t>29</w:t>
            </w:r>
            <w:r>
              <w:rPr>
                <w:rFonts w:ascii="宋体" w:hAnsi="宋体" w:eastAsia="宋体" w:cs="宋体"/>
                <w:color w:val="auto"/>
                <w:spacing w:val="0"/>
                <w:position w:val="0"/>
                <w:sz w:val="18"/>
                <w:shd w:val="clear" w:fill="auto"/>
              </w:rPr>
              <w:t>日第十届全国人民代表大会常务委员会第</w:t>
            </w:r>
            <w:r>
              <w:rPr>
                <w:rFonts w:ascii="Times New Roman" w:hAnsi="Times New Roman" w:eastAsia="Times New Roman" w:cs="Times New Roman"/>
                <w:color w:val="auto"/>
                <w:spacing w:val="0"/>
                <w:position w:val="0"/>
                <w:sz w:val="18"/>
                <w:shd w:val="clear" w:fill="auto"/>
              </w:rPr>
              <w:t>25</w:t>
            </w:r>
            <w:r>
              <w:rPr>
                <w:rFonts w:ascii="宋体" w:hAnsi="宋体" w:eastAsia="宋体" w:cs="宋体"/>
                <w:color w:val="auto"/>
                <w:spacing w:val="0"/>
                <w:position w:val="0"/>
                <w:sz w:val="18"/>
                <w:shd w:val="clear" w:fill="auto"/>
              </w:rPr>
              <w:t>次会议第</w:t>
            </w:r>
            <w:r>
              <w:rPr>
                <w:rFonts w:ascii="Times New Roman" w:hAnsi="Times New Roman" w:eastAsia="Times New Roman" w:cs="Times New Roman"/>
                <w:color w:val="auto"/>
                <w:spacing w:val="0"/>
                <w:position w:val="0"/>
                <w:sz w:val="18"/>
                <w:shd w:val="clear" w:fill="auto"/>
              </w:rPr>
              <w:t>1</w:t>
            </w:r>
            <w:r>
              <w:rPr>
                <w:rFonts w:ascii="宋体" w:hAnsi="宋体" w:eastAsia="宋体" w:cs="宋体"/>
                <w:color w:val="auto"/>
                <w:spacing w:val="0"/>
                <w:position w:val="0"/>
                <w:sz w:val="18"/>
                <w:shd w:val="clear" w:fill="auto"/>
              </w:rPr>
              <w:t>次修订通过</w:t>
            </w:r>
            <w:r>
              <w:rPr>
                <w:rFonts w:ascii="Times New Roman" w:hAnsi="Times New Roman" w:eastAsia="Times New Roman" w:cs="Times New Roman"/>
                <w:color w:val="auto"/>
                <w:spacing w:val="0"/>
                <w:position w:val="0"/>
                <w:sz w:val="18"/>
                <w:shd w:val="clear" w:fill="auto"/>
              </w:rPr>
              <w:t xml:space="preserve"> 2006</w:t>
            </w:r>
            <w:r>
              <w:rPr>
                <w:rFonts w:ascii="宋体" w:hAnsi="宋体" w:eastAsia="宋体" w:cs="宋体"/>
                <w:color w:val="auto"/>
                <w:spacing w:val="0"/>
                <w:position w:val="0"/>
                <w:sz w:val="18"/>
                <w:shd w:val="clear" w:fill="auto"/>
              </w:rPr>
              <w:t>年</w:t>
            </w:r>
            <w:r>
              <w:rPr>
                <w:rFonts w:ascii="Times New Roman" w:hAnsi="Times New Roman" w:eastAsia="Times New Roman" w:cs="Times New Roman"/>
                <w:color w:val="auto"/>
                <w:spacing w:val="0"/>
                <w:position w:val="0"/>
                <w:sz w:val="18"/>
                <w:shd w:val="clear" w:fill="auto"/>
              </w:rPr>
              <w:t>12</w:t>
            </w:r>
            <w:r>
              <w:rPr>
                <w:rFonts w:ascii="宋体" w:hAnsi="宋体" w:eastAsia="宋体" w:cs="宋体"/>
                <w:color w:val="auto"/>
                <w:spacing w:val="0"/>
                <w:position w:val="0"/>
                <w:sz w:val="18"/>
                <w:shd w:val="clear" w:fill="auto"/>
              </w:rPr>
              <w:t>月</w:t>
            </w:r>
            <w:r>
              <w:rPr>
                <w:rFonts w:ascii="Times New Roman" w:hAnsi="Times New Roman" w:eastAsia="Times New Roman" w:cs="Times New Roman"/>
                <w:color w:val="auto"/>
                <w:spacing w:val="0"/>
                <w:position w:val="0"/>
                <w:sz w:val="18"/>
                <w:shd w:val="clear" w:fill="auto"/>
              </w:rPr>
              <w:t>29</w:t>
            </w:r>
            <w:r>
              <w:rPr>
                <w:rFonts w:ascii="宋体" w:hAnsi="宋体" w:eastAsia="宋体" w:cs="宋体"/>
                <w:color w:val="auto"/>
                <w:spacing w:val="0"/>
                <w:position w:val="0"/>
                <w:sz w:val="18"/>
                <w:shd w:val="clear" w:fill="auto"/>
              </w:rPr>
              <w:t>日中华人民共和国主席令第</w:t>
            </w:r>
            <w:r>
              <w:rPr>
                <w:rFonts w:ascii="Times New Roman" w:hAnsi="Times New Roman" w:eastAsia="Times New Roman" w:cs="Times New Roman"/>
                <w:color w:val="auto"/>
                <w:spacing w:val="0"/>
                <w:position w:val="0"/>
                <w:sz w:val="18"/>
                <w:shd w:val="clear" w:fill="auto"/>
              </w:rPr>
              <w:t>60</w:t>
            </w:r>
            <w:r>
              <w:rPr>
                <w:rFonts w:ascii="宋体" w:hAnsi="宋体" w:eastAsia="宋体" w:cs="宋体"/>
                <w:color w:val="auto"/>
                <w:spacing w:val="0"/>
                <w:position w:val="0"/>
                <w:sz w:val="18"/>
                <w:shd w:val="clear" w:fill="auto"/>
              </w:rPr>
              <w:t>号公布</w:t>
            </w:r>
            <w:r>
              <w:rPr>
                <w:rFonts w:ascii="Times New Roman" w:hAnsi="Times New Roman" w:eastAsia="Times New Roman" w:cs="Times New Roman"/>
                <w:color w:val="auto"/>
                <w:spacing w:val="0"/>
                <w:position w:val="0"/>
                <w:sz w:val="18"/>
                <w:shd w:val="clear" w:fill="auto"/>
              </w:rPr>
              <w:t xml:space="preserve"> </w:t>
            </w:r>
            <w:r>
              <w:rPr>
                <w:rFonts w:ascii="宋体" w:hAnsi="宋体" w:eastAsia="宋体" w:cs="宋体"/>
                <w:color w:val="auto"/>
                <w:spacing w:val="0"/>
                <w:position w:val="0"/>
                <w:sz w:val="18"/>
                <w:shd w:val="clear" w:fill="auto"/>
              </w:rPr>
              <w:t>根据</w:t>
            </w:r>
            <w:r>
              <w:rPr>
                <w:rFonts w:ascii="Times New Roman" w:hAnsi="Times New Roman" w:eastAsia="Times New Roman" w:cs="Times New Roman"/>
                <w:color w:val="auto"/>
                <w:spacing w:val="0"/>
                <w:position w:val="0"/>
                <w:sz w:val="18"/>
                <w:shd w:val="clear" w:fill="auto"/>
              </w:rPr>
              <w:t>2012</w:t>
            </w:r>
            <w:r>
              <w:rPr>
                <w:rFonts w:ascii="宋体" w:hAnsi="宋体" w:eastAsia="宋体" w:cs="宋体"/>
                <w:color w:val="auto"/>
                <w:spacing w:val="0"/>
                <w:position w:val="0"/>
                <w:sz w:val="18"/>
                <w:shd w:val="clear" w:fill="auto"/>
              </w:rPr>
              <w:t>年</w:t>
            </w:r>
            <w:r>
              <w:rPr>
                <w:rFonts w:ascii="Times New Roman" w:hAnsi="Times New Roman" w:eastAsia="Times New Roman" w:cs="Times New Roman"/>
                <w:color w:val="auto"/>
                <w:spacing w:val="0"/>
                <w:position w:val="0"/>
                <w:sz w:val="18"/>
                <w:shd w:val="clear" w:fill="auto"/>
              </w:rPr>
              <w:t>10</w:t>
            </w:r>
            <w:r>
              <w:rPr>
                <w:rFonts w:ascii="宋体" w:hAnsi="宋体" w:eastAsia="宋体" w:cs="宋体"/>
                <w:color w:val="auto"/>
                <w:spacing w:val="0"/>
                <w:position w:val="0"/>
                <w:sz w:val="18"/>
                <w:shd w:val="clear" w:fill="auto"/>
              </w:rPr>
              <w:t>月</w:t>
            </w:r>
            <w:r>
              <w:rPr>
                <w:rFonts w:ascii="Times New Roman" w:hAnsi="Times New Roman" w:eastAsia="Times New Roman" w:cs="Times New Roman"/>
                <w:color w:val="auto"/>
                <w:spacing w:val="0"/>
                <w:position w:val="0"/>
                <w:sz w:val="18"/>
                <w:shd w:val="clear" w:fill="auto"/>
              </w:rPr>
              <w:t>26</w:t>
            </w:r>
            <w:r>
              <w:rPr>
                <w:rFonts w:ascii="宋体" w:hAnsi="宋体" w:eastAsia="宋体" w:cs="宋体"/>
                <w:color w:val="auto"/>
                <w:spacing w:val="0"/>
                <w:position w:val="0"/>
                <w:sz w:val="18"/>
                <w:shd w:val="clear" w:fill="auto"/>
              </w:rPr>
              <w:t>日第十一届全国人民代表大会常务委员会第</w:t>
            </w:r>
            <w:r>
              <w:rPr>
                <w:rFonts w:ascii="Times New Roman" w:hAnsi="Times New Roman" w:eastAsia="Times New Roman" w:cs="Times New Roman"/>
                <w:color w:val="auto"/>
                <w:spacing w:val="0"/>
                <w:position w:val="0"/>
                <w:sz w:val="18"/>
                <w:shd w:val="clear" w:fill="auto"/>
              </w:rPr>
              <w:t>29</w:t>
            </w:r>
            <w:r>
              <w:rPr>
                <w:rFonts w:ascii="宋体" w:hAnsi="宋体" w:eastAsia="宋体" w:cs="宋体"/>
                <w:color w:val="auto"/>
                <w:spacing w:val="0"/>
                <w:position w:val="0"/>
                <w:sz w:val="18"/>
                <w:shd w:val="clear" w:fill="auto"/>
              </w:rPr>
              <w:t>次会议通过、</w:t>
            </w:r>
            <w:r>
              <w:rPr>
                <w:rFonts w:ascii="Times New Roman" w:hAnsi="Times New Roman" w:eastAsia="Times New Roman" w:cs="Times New Roman"/>
                <w:color w:val="auto"/>
                <w:spacing w:val="0"/>
                <w:position w:val="0"/>
                <w:sz w:val="18"/>
                <w:shd w:val="clear" w:fill="auto"/>
              </w:rPr>
              <w:t>2012</w:t>
            </w:r>
            <w:r>
              <w:rPr>
                <w:rFonts w:ascii="宋体" w:hAnsi="宋体" w:eastAsia="宋体" w:cs="宋体"/>
                <w:color w:val="auto"/>
                <w:spacing w:val="0"/>
                <w:position w:val="0"/>
                <w:sz w:val="18"/>
                <w:shd w:val="clear" w:fill="auto"/>
              </w:rPr>
              <w:t>年</w:t>
            </w:r>
            <w:r>
              <w:rPr>
                <w:rFonts w:ascii="Times New Roman" w:hAnsi="Times New Roman" w:eastAsia="Times New Roman" w:cs="Times New Roman"/>
                <w:color w:val="auto"/>
                <w:spacing w:val="0"/>
                <w:position w:val="0"/>
                <w:sz w:val="18"/>
                <w:shd w:val="clear" w:fill="auto"/>
              </w:rPr>
              <w:t>10</w:t>
            </w:r>
            <w:r>
              <w:rPr>
                <w:rFonts w:ascii="宋体" w:hAnsi="宋体" w:eastAsia="宋体" w:cs="宋体"/>
                <w:color w:val="auto"/>
                <w:spacing w:val="0"/>
                <w:position w:val="0"/>
                <w:sz w:val="18"/>
                <w:shd w:val="clear" w:fill="auto"/>
              </w:rPr>
              <w:t>月</w:t>
            </w:r>
            <w:r>
              <w:rPr>
                <w:rFonts w:ascii="Times New Roman" w:hAnsi="Times New Roman" w:eastAsia="Times New Roman" w:cs="Times New Roman"/>
                <w:color w:val="auto"/>
                <w:spacing w:val="0"/>
                <w:position w:val="0"/>
                <w:sz w:val="18"/>
                <w:shd w:val="clear" w:fill="auto"/>
              </w:rPr>
              <w:t>26</w:t>
            </w:r>
            <w:r>
              <w:rPr>
                <w:rFonts w:ascii="宋体" w:hAnsi="宋体" w:eastAsia="宋体" w:cs="宋体"/>
                <w:color w:val="auto"/>
                <w:spacing w:val="0"/>
                <w:position w:val="0"/>
                <w:sz w:val="18"/>
                <w:shd w:val="clear" w:fill="auto"/>
              </w:rPr>
              <w:t>日中华人民共和国主席令第</w:t>
            </w:r>
            <w:r>
              <w:rPr>
                <w:rFonts w:ascii="Times New Roman" w:hAnsi="Times New Roman" w:eastAsia="Times New Roman" w:cs="Times New Roman"/>
                <w:color w:val="auto"/>
                <w:spacing w:val="0"/>
                <w:position w:val="0"/>
                <w:sz w:val="18"/>
                <w:shd w:val="clear" w:fill="auto"/>
              </w:rPr>
              <w:t>65</w:t>
            </w:r>
            <w:r>
              <w:rPr>
                <w:rFonts w:ascii="宋体" w:hAnsi="宋体" w:eastAsia="宋体" w:cs="宋体"/>
                <w:color w:val="auto"/>
                <w:spacing w:val="0"/>
                <w:position w:val="0"/>
                <w:sz w:val="18"/>
                <w:shd w:val="clear" w:fill="auto"/>
              </w:rPr>
              <w:t>号公布、自</w:t>
            </w:r>
            <w:r>
              <w:rPr>
                <w:rFonts w:ascii="Times New Roman" w:hAnsi="Times New Roman" w:eastAsia="Times New Roman" w:cs="Times New Roman"/>
                <w:color w:val="auto"/>
                <w:spacing w:val="0"/>
                <w:position w:val="0"/>
                <w:sz w:val="18"/>
                <w:shd w:val="clear" w:fill="auto"/>
              </w:rPr>
              <w:t>2013</w:t>
            </w:r>
            <w:r>
              <w:rPr>
                <w:rFonts w:ascii="宋体" w:hAnsi="宋体" w:eastAsia="宋体" w:cs="宋体"/>
                <w:color w:val="auto"/>
                <w:spacing w:val="0"/>
                <w:position w:val="0"/>
                <w:sz w:val="18"/>
                <w:shd w:val="clear" w:fill="auto"/>
              </w:rPr>
              <w:t>年</w:t>
            </w:r>
            <w:r>
              <w:rPr>
                <w:rFonts w:ascii="Times New Roman" w:hAnsi="Times New Roman" w:eastAsia="Times New Roman" w:cs="Times New Roman"/>
                <w:color w:val="auto"/>
                <w:spacing w:val="0"/>
                <w:position w:val="0"/>
                <w:sz w:val="18"/>
                <w:shd w:val="clear" w:fill="auto"/>
              </w:rPr>
              <w:t>1</w:t>
            </w:r>
            <w:r>
              <w:rPr>
                <w:rFonts w:ascii="宋体" w:hAnsi="宋体" w:eastAsia="宋体" w:cs="宋体"/>
                <w:color w:val="auto"/>
                <w:spacing w:val="0"/>
                <w:position w:val="0"/>
                <w:sz w:val="18"/>
                <w:shd w:val="clear" w:fill="auto"/>
              </w:rPr>
              <w:t>月</w:t>
            </w:r>
            <w:r>
              <w:rPr>
                <w:rFonts w:ascii="Times New Roman" w:hAnsi="Times New Roman" w:eastAsia="Times New Roman" w:cs="Times New Roman"/>
                <w:color w:val="auto"/>
                <w:spacing w:val="0"/>
                <w:position w:val="0"/>
                <w:sz w:val="18"/>
                <w:shd w:val="clear" w:fill="auto"/>
              </w:rPr>
              <w:t>1</w:t>
            </w:r>
            <w:r>
              <w:rPr>
                <w:rFonts w:ascii="宋体" w:hAnsi="宋体" w:eastAsia="宋体" w:cs="宋体"/>
                <w:color w:val="auto"/>
                <w:spacing w:val="0"/>
                <w:position w:val="0"/>
                <w:sz w:val="18"/>
                <w:shd w:val="clear" w:fill="auto"/>
              </w:rPr>
              <w:t>日起施行的《全国人民代表大会常务委员会关于修改〈中华人民共和国未成年人保护法〉的决定》第</w:t>
            </w:r>
            <w:r>
              <w:rPr>
                <w:rFonts w:ascii="Times New Roman" w:hAnsi="Times New Roman" w:eastAsia="Times New Roman" w:cs="Times New Roman"/>
                <w:color w:val="auto"/>
                <w:spacing w:val="0"/>
                <w:position w:val="0"/>
                <w:sz w:val="18"/>
                <w:shd w:val="clear" w:fill="auto"/>
              </w:rPr>
              <w:t>2</w:t>
            </w:r>
            <w:r>
              <w:rPr>
                <w:rFonts w:ascii="宋体" w:hAnsi="宋体" w:eastAsia="宋体" w:cs="宋体"/>
                <w:color w:val="auto"/>
                <w:spacing w:val="0"/>
                <w:position w:val="0"/>
                <w:sz w:val="18"/>
                <w:shd w:val="clear" w:fill="auto"/>
              </w:rPr>
              <w:t>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spacing w:before="0" w:after="0" w:line="240" w:lineRule="auto"/>
              <w:ind w:left="0" w:right="0" w:firstLine="360"/>
              <w:jc w:val="both"/>
              <w:rPr>
                <w:rFonts w:ascii="Times New Roman" w:hAnsi="Times New Roman" w:eastAsia="Times New Roman" w:cs="Times New Roman"/>
                <w:color w:val="auto"/>
                <w:spacing w:val="0"/>
                <w:position w:val="0"/>
                <w:sz w:val="18"/>
                <w:shd w:val="clear" w:fill="auto"/>
              </w:rPr>
            </w:pPr>
            <w:r>
              <w:rPr>
                <w:rFonts w:ascii="Times New Roman" w:hAnsi="Times New Roman" w:eastAsia="Times New Roman" w:cs="Times New Roman"/>
                <w:color w:val="auto"/>
                <w:spacing w:val="0"/>
                <w:position w:val="0"/>
                <w:sz w:val="18"/>
                <w:shd w:val="clear" w:fill="auto"/>
              </w:rPr>
              <w:t>2.</w:t>
            </w:r>
            <w:r>
              <w:rPr>
                <w:rFonts w:ascii="宋体" w:hAnsi="宋体" w:eastAsia="宋体" w:cs="宋体"/>
                <w:color w:val="auto"/>
                <w:spacing w:val="0"/>
                <w:position w:val="0"/>
                <w:sz w:val="18"/>
                <w:shd w:val="clear" w:fill="FFFFFF"/>
              </w:rPr>
              <w:t>《中华人民共和国教育法》</w:t>
            </w:r>
            <w:r>
              <w:rPr>
                <w:rFonts w:ascii="Times New Roman" w:hAnsi="Times New Roman" w:eastAsia="Times New Roman" w:cs="Times New Roman"/>
                <w:color w:val="auto"/>
                <w:spacing w:val="0"/>
                <w:position w:val="0"/>
                <w:sz w:val="18"/>
                <w:shd w:val="clear" w:fill="FFFFFF"/>
              </w:rPr>
              <w:t>(1995</w:t>
            </w:r>
            <w:r>
              <w:rPr>
                <w:rFonts w:ascii="宋体" w:hAnsi="宋体" w:eastAsia="宋体" w:cs="宋体"/>
                <w:color w:val="auto"/>
                <w:spacing w:val="0"/>
                <w:position w:val="0"/>
                <w:sz w:val="18"/>
                <w:shd w:val="clear" w:fill="FFFFFF"/>
              </w:rPr>
              <w:t>年</w:t>
            </w:r>
            <w:r>
              <w:rPr>
                <w:rFonts w:ascii="Times New Roman" w:hAnsi="Times New Roman" w:eastAsia="Times New Roman" w:cs="Times New Roman"/>
                <w:color w:val="auto"/>
                <w:spacing w:val="0"/>
                <w:position w:val="0"/>
                <w:sz w:val="18"/>
                <w:shd w:val="clear" w:fill="FFFFFF"/>
              </w:rPr>
              <w:t>3</w:t>
            </w:r>
            <w:r>
              <w:rPr>
                <w:rFonts w:ascii="宋体" w:hAnsi="宋体" w:eastAsia="宋体" w:cs="宋体"/>
                <w:color w:val="auto"/>
                <w:spacing w:val="0"/>
                <w:position w:val="0"/>
                <w:sz w:val="18"/>
                <w:shd w:val="clear" w:fill="FFFFFF"/>
              </w:rPr>
              <w:t>月</w:t>
            </w:r>
            <w:r>
              <w:rPr>
                <w:rFonts w:ascii="Times New Roman" w:hAnsi="Times New Roman" w:eastAsia="Times New Roman" w:cs="Times New Roman"/>
                <w:color w:val="auto"/>
                <w:spacing w:val="0"/>
                <w:position w:val="0"/>
                <w:sz w:val="18"/>
                <w:shd w:val="clear" w:fill="FFFFFF"/>
              </w:rPr>
              <w:t>18</w:t>
            </w:r>
            <w:r>
              <w:rPr>
                <w:rFonts w:ascii="宋体" w:hAnsi="宋体" w:eastAsia="宋体" w:cs="宋体"/>
                <w:color w:val="auto"/>
                <w:spacing w:val="0"/>
                <w:position w:val="0"/>
                <w:sz w:val="18"/>
                <w:shd w:val="clear" w:fill="FFFFFF"/>
              </w:rPr>
              <w:t>日第八届全国人民代表大会第三次会议通过根据</w:t>
            </w:r>
            <w:r>
              <w:rPr>
                <w:rFonts w:ascii="Times New Roman" w:hAnsi="Times New Roman" w:eastAsia="Times New Roman" w:cs="Times New Roman"/>
                <w:color w:val="auto"/>
                <w:spacing w:val="0"/>
                <w:position w:val="0"/>
                <w:sz w:val="18"/>
                <w:shd w:val="clear" w:fill="FFFFFF"/>
              </w:rPr>
              <w:t>2009</w:t>
            </w:r>
            <w:r>
              <w:rPr>
                <w:rFonts w:ascii="宋体" w:hAnsi="宋体" w:eastAsia="宋体" w:cs="宋体"/>
                <w:color w:val="auto"/>
                <w:spacing w:val="0"/>
                <w:position w:val="0"/>
                <w:sz w:val="18"/>
                <w:shd w:val="clear" w:fill="FFFFFF"/>
              </w:rPr>
              <w:t>年</w:t>
            </w:r>
            <w:r>
              <w:rPr>
                <w:rFonts w:ascii="Times New Roman" w:hAnsi="Times New Roman" w:eastAsia="Times New Roman" w:cs="Times New Roman"/>
                <w:color w:val="auto"/>
                <w:spacing w:val="0"/>
                <w:position w:val="0"/>
                <w:sz w:val="18"/>
                <w:shd w:val="clear" w:fill="FFFFFF"/>
              </w:rPr>
              <w:t>8</w:t>
            </w:r>
            <w:r>
              <w:rPr>
                <w:rFonts w:ascii="宋体" w:hAnsi="宋体" w:eastAsia="宋体" w:cs="宋体"/>
                <w:color w:val="auto"/>
                <w:spacing w:val="0"/>
                <w:position w:val="0"/>
                <w:sz w:val="18"/>
                <w:shd w:val="clear" w:fill="FFFFFF"/>
              </w:rPr>
              <w:t>月</w:t>
            </w:r>
            <w:r>
              <w:rPr>
                <w:rFonts w:ascii="Times New Roman" w:hAnsi="Times New Roman" w:eastAsia="Times New Roman" w:cs="Times New Roman"/>
                <w:color w:val="auto"/>
                <w:spacing w:val="0"/>
                <w:position w:val="0"/>
                <w:sz w:val="18"/>
                <w:shd w:val="clear" w:fill="FFFFFF"/>
              </w:rPr>
              <w:t>27</w:t>
            </w:r>
            <w:r>
              <w:rPr>
                <w:rFonts w:ascii="宋体" w:hAnsi="宋体" w:eastAsia="宋体" w:cs="宋体"/>
                <w:color w:val="auto"/>
                <w:spacing w:val="0"/>
                <w:position w:val="0"/>
                <w:sz w:val="18"/>
                <w:shd w:val="clear" w:fill="FFFFFF"/>
              </w:rPr>
              <w:t>日第十一届全国人民代表大会常务委员会第十次会议《关于修改部分法律的决定》第一次修正根据</w:t>
            </w:r>
            <w:r>
              <w:rPr>
                <w:rFonts w:ascii="Times New Roman" w:hAnsi="Times New Roman" w:eastAsia="Times New Roman" w:cs="Times New Roman"/>
                <w:color w:val="auto"/>
                <w:spacing w:val="0"/>
                <w:position w:val="0"/>
                <w:sz w:val="18"/>
                <w:shd w:val="clear" w:fill="FFFFFF"/>
              </w:rPr>
              <w:t>2015</w:t>
            </w:r>
            <w:r>
              <w:rPr>
                <w:rFonts w:ascii="宋体" w:hAnsi="宋体" w:eastAsia="宋体" w:cs="宋体"/>
                <w:color w:val="auto"/>
                <w:spacing w:val="0"/>
                <w:position w:val="0"/>
                <w:sz w:val="18"/>
                <w:shd w:val="clear" w:fill="FFFFFF"/>
              </w:rPr>
              <w:t>年</w:t>
            </w:r>
            <w:r>
              <w:rPr>
                <w:rFonts w:ascii="Times New Roman" w:hAnsi="Times New Roman" w:eastAsia="Times New Roman" w:cs="Times New Roman"/>
                <w:color w:val="auto"/>
                <w:spacing w:val="0"/>
                <w:position w:val="0"/>
                <w:sz w:val="18"/>
                <w:shd w:val="clear" w:fill="FFFFFF"/>
              </w:rPr>
              <w:t>12</w:t>
            </w:r>
            <w:r>
              <w:rPr>
                <w:rFonts w:ascii="宋体" w:hAnsi="宋体" w:eastAsia="宋体" w:cs="宋体"/>
                <w:color w:val="auto"/>
                <w:spacing w:val="0"/>
                <w:position w:val="0"/>
                <w:sz w:val="18"/>
                <w:shd w:val="clear" w:fill="FFFFFF"/>
              </w:rPr>
              <w:t>月</w:t>
            </w:r>
            <w:r>
              <w:rPr>
                <w:rFonts w:ascii="Times New Roman" w:hAnsi="Times New Roman" w:eastAsia="Times New Roman" w:cs="Times New Roman"/>
                <w:color w:val="auto"/>
                <w:spacing w:val="0"/>
                <w:position w:val="0"/>
                <w:sz w:val="18"/>
                <w:shd w:val="clear" w:fill="FFFFFF"/>
              </w:rPr>
              <w:t>27</w:t>
            </w:r>
            <w:r>
              <w:rPr>
                <w:rFonts w:ascii="宋体" w:hAnsi="宋体" w:eastAsia="宋体" w:cs="宋体"/>
                <w:color w:val="auto"/>
                <w:spacing w:val="0"/>
                <w:position w:val="0"/>
                <w:sz w:val="18"/>
                <w:shd w:val="clear" w:fill="FFFFFF"/>
              </w:rPr>
              <w:t>日第十二届全国人民代表大会常务委员会第十八次会议《关于修改〈中华人民共和国教育法〉的决定》第二次修正）</w:t>
            </w:r>
            <w:r>
              <w:rPr>
                <w:rFonts w:ascii="宋体" w:hAnsi="宋体" w:eastAsia="宋体" w:cs="宋体"/>
                <w:color w:val="auto"/>
                <w:spacing w:val="0"/>
                <w:position w:val="0"/>
                <w:sz w:val="18"/>
                <w:shd w:val="clear" w:fill="auto"/>
              </w:rPr>
              <w:t>第六条</w:t>
            </w:r>
            <w:r>
              <w:rPr>
                <w:rFonts w:ascii="Times New Roman" w:hAnsi="Times New Roman" w:eastAsia="Times New Roman" w:cs="Times New Roman"/>
                <w:color w:val="auto"/>
                <w:spacing w:val="0"/>
                <w:position w:val="0"/>
                <w:sz w:val="18"/>
                <w:shd w:val="clear" w:fill="auto"/>
              </w:rPr>
              <w:t xml:space="preserve"> </w:t>
            </w:r>
            <w:r>
              <w:rPr>
                <w:rFonts w:ascii="宋体" w:hAnsi="宋体" w:eastAsia="宋体" w:cs="宋体"/>
                <w:color w:val="auto"/>
                <w:spacing w:val="0"/>
                <w:position w:val="0"/>
                <w:sz w:val="18"/>
                <w:shd w:val="clear" w:fill="auto"/>
              </w:rPr>
              <w:t>国家在受教育者中进行爱国主义、集体主义、社会主义的教育，进行理想、道德、纪律、法制、国防和民族团结的教育。第七条</w:t>
            </w:r>
            <w:r>
              <w:rPr>
                <w:rFonts w:ascii="Times New Roman" w:hAnsi="Times New Roman" w:eastAsia="Times New Roman" w:cs="Times New Roman"/>
                <w:color w:val="auto"/>
                <w:spacing w:val="0"/>
                <w:position w:val="0"/>
                <w:sz w:val="18"/>
                <w:shd w:val="clear" w:fill="auto"/>
              </w:rPr>
              <w:t xml:space="preserve"> </w:t>
            </w:r>
            <w:r>
              <w:rPr>
                <w:rFonts w:ascii="宋体" w:hAnsi="宋体" w:eastAsia="宋体" w:cs="宋体"/>
                <w:color w:val="auto"/>
                <w:spacing w:val="0"/>
                <w:position w:val="0"/>
                <w:sz w:val="18"/>
                <w:shd w:val="clear" w:fill="auto"/>
              </w:rPr>
              <w:t>教育应当继承和弘扬中华民族优秀的历史文化传统，吸收人类文明发展的一切优秀成果。</w:t>
            </w:r>
          </w:p>
          <w:p>
            <w:pPr>
              <w:spacing w:before="0" w:after="0" w:line="240" w:lineRule="auto"/>
              <w:ind w:left="0" w:right="0" w:firstLine="360"/>
              <w:jc w:val="left"/>
              <w:rPr>
                <w:color w:val="auto"/>
                <w:spacing w:val="0"/>
                <w:position w:val="0"/>
              </w:rPr>
            </w:pPr>
            <w:r>
              <w:rPr>
                <w:rFonts w:ascii="Times New Roman" w:hAnsi="Times New Roman" w:eastAsia="Times New Roman" w:cs="Times New Roman"/>
                <w:color w:val="auto"/>
                <w:spacing w:val="0"/>
                <w:position w:val="0"/>
                <w:sz w:val="18"/>
                <w:shd w:val="clear" w:fill="auto"/>
              </w:rPr>
              <w:t>3.</w:t>
            </w:r>
            <w:r>
              <w:rPr>
                <w:rFonts w:ascii="宋体" w:hAnsi="宋体" w:eastAsia="宋体" w:cs="宋体"/>
                <w:color w:val="auto"/>
                <w:spacing w:val="0"/>
                <w:position w:val="0"/>
                <w:sz w:val="18"/>
                <w:shd w:val="clear" w:fill="auto"/>
              </w:rPr>
              <w:t>《中华人民共和国教师法》</w:t>
            </w:r>
            <w:r>
              <w:rPr>
                <w:rFonts w:ascii="Times New Roman" w:hAnsi="Times New Roman" w:eastAsia="Times New Roman" w:cs="Times New Roman"/>
                <w:color w:val="auto"/>
                <w:spacing w:val="0"/>
                <w:position w:val="0"/>
                <w:sz w:val="18"/>
                <w:shd w:val="clear" w:fill="auto"/>
              </w:rPr>
              <w:t>(1993</w:t>
            </w:r>
            <w:r>
              <w:rPr>
                <w:rFonts w:ascii="宋体" w:hAnsi="宋体" w:eastAsia="宋体" w:cs="宋体"/>
                <w:color w:val="auto"/>
                <w:spacing w:val="0"/>
                <w:position w:val="0"/>
                <w:sz w:val="18"/>
                <w:shd w:val="clear" w:fill="auto"/>
              </w:rPr>
              <w:t>年</w:t>
            </w:r>
            <w:r>
              <w:rPr>
                <w:rFonts w:ascii="Times New Roman" w:hAnsi="Times New Roman" w:eastAsia="Times New Roman" w:cs="Times New Roman"/>
                <w:color w:val="auto"/>
                <w:spacing w:val="0"/>
                <w:position w:val="0"/>
                <w:sz w:val="18"/>
                <w:shd w:val="clear" w:fill="auto"/>
              </w:rPr>
              <w:t>10</w:t>
            </w:r>
            <w:r>
              <w:rPr>
                <w:rFonts w:ascii="宋体" w:hAnsi="宋体" w:eastAsia="宋体" w:cs="宋体"/>
                <w:color w:val="auto"/>
                <w:spacing w:val="0"/>
                <w:position w:val="0"/>
                <w:sz w:val="18"/>
                <w:shd w:val="clear" w:fill="auto"/>
              </w:rPr>
              <w:t>月</w:t>
            </w:r>
            <w:r>
              <w:rPr>
                <w:rFonts w:ascii="Times New Roman" w:hAnsi="Times New Roman" w:eastAsia="Times New Roman" w:cs="Times New Roman"/>
                <w:color w:val="auto"/>
                <w:spacing w:val="0"/>
                <w:position w:val="0"/>
                <w:sz w:val="18"/>
                <w:shd w:val="clear" w:fill="auto"/>
              </w:rPr>
              <w:t>31</w:t>
            </w:r>
            <w:r>
              <w:rPr>
                <w:rFonts w:ascii="宋体" w:hAnsi="宋体" w:eastAsia="宋体" w:cs="宋体"/>
                <w:color w:val="auto"/>
                <w:spacing w:val="0"/>
                <w:position w:val="0"/>
                <w:sz w:val="18"/>
                <w:shd w:val="clear" w:fill="auto"/>
              </w:rPr>
              <w:t>日第八届全国人民代表大会常务委员会第四次会议通过</w:t>
            </w:r>
            <w:r>
              <w:rPr>
                <w:rFonts w:ascii="Times New Roman" w:hAnsi="Times New Roman" w:eastAsia="Times New Roman" w:cs="Times New Roman"/>
                <w:color w:val="auto"/>
                <w:spacing w:val="0"/>
                <w:position w:val="0"/>
                <w:sz w:val="18"/>
                <w:shd w:val="clear" w:fill="auto"/>
              </w:rPr>
              <w:t xml:space="preserve"> </w:t>
            </w:r>
            <w:r>
              <w:rPr>
                <w:rFonts w:ascii="宋体" w:hAnsi="宋体" w:eastAsia="宋体" w:cs="宋体"/>
                <w:color w:val="auto"/>
                <w:spacing w:val="0"/>
                <w:position w:val="0"/>
                <w:sz w:val="18"/>
                <w:shd w:val="clear" w:fill="auto"/>
              </w:rPr>
              <w:t>于</w:t>
            </w:r>
            <w:r>
              <w:rPr>
                <w:rFonts w:ascii="Times New Roman" w:hAnsi="Times New Roman" w:eastAsia="Times New Roman" w:cs="Times New Roman"/>
                <w:color w:val="auto"/>
                <w:spacing w:val="0"/>
                <w:position w:val="0"/>
                <w:sz w:val="18"/>
                <w:shd w:val="clear" w:fill="auto"/>
              </w:rPr>
              <w:t>1994</w:t>
            </w:r>
            <w:r>
              <w:rPr>
                <w:rFonts w:ascii="宋体" w:hAnsi="宋体" w:eastAsia="宋体" w:cs="宋体"/>
                <w:color w:val="auto"/>
                <w:spacing w:val="0"/>
                <w:position w:val="0"/>
                <w:sz w:val="18"/>
                <w:shd w:val="clear" w:fill="auto"/>
              </w:rPr>
              <w:t>年</w:t>
            </w:r>
            <w:r>
              <w:rPr>
                <w:rFonts w:ascii="Times New Roman" w:hAnsi="Times New Roman" w:eastAsia="Times New Roman" w:cs="Times New Roman"/>
                <w:color w:val="auto"/>
                <w:spacing w:val="0"/>
                <w:position w:val="0"/>
                <w:sz w:val="18"/>
                <w:shd w:val="clear" w:fill="auto"/>
              </w:rPr>
              <w:t>1</w:t>
            </w:r>
            <w:r>
              <w:rPr>
                <w:rFonts w:ascii="宋体" w:hAnsi="宋体" w:eastAsia="宋体" w:cs="宋体"/>
                <w:color w:val="auto"/>
                <w:spacing w:val="0"/>
                <w:position w:val="0"/>
                <w:sz w:val="18"/>
                <w:shd w:val="clear" w:fill="auto"/>
              </w:rPr>
              <w:t>月</w:t>
            </w:r>
            <w:r>
              <w:rPr>
                <w:rFonts w:ascii="Times New Roman" w:hAnsi="Times New Roman" w:eastAsia="Times New Roman" w:cs="Times New Roman"/>
                <w:color w:val="auto"/>
                <w:spacing w:val="0"/>
                <w:position w:val="0"/>
                <w:sz w:val="18"/>
                <w:shd w:val="clear" w:fill="auto"/>
              </w:rPr>
              <w:t>1</w:t>
            </w:r>
            <w:r>
              <w:rPr>
                <w:rFonts w:ascii="宋体" w:hAnsi="宋体" w:eastAsia="宋体" w:cs="宋体"/>
                <w:color w:val="auto"/>
                <w:spacing w:val="0"/>
                <w:position w:val="0"/>
                <w:sz w:val="18"/>
                <w:shd w:val="clear" w:fill="auto"/>
              </w:rPr>
              <w:t>日</w:t>
            </w:r>
            <w:r>
              <w:rPr>
                <w:rFonts w:hint="eastAsia" w:ascii="宋体" w:hAnsi="宋体" w:eastAsia="宋体" w:cs="宋体"/>
                <w:color w:val="auto"/>
                <w:spacing w:val="0"/>
                <w:position w:val="0"/>
                <w:sz w:val="18"/>
                <w:shd w:val="clear" w:fill="auto"/>
                <w:lang w:eastAsia="zh-CN"/>
              </w:rPr>
              <w:t>起</w:t>
            </w:r>
            <w:r>
              <w:rPr>
                <w:rFonts w:ascii="宋体" w:hAnsi="宋体" w:eastAsia="宋体" w:cs="宋体"/>
                <w:color w:val="auto"/>
                <w:spacing w:val="0"/>
                <w:position w:val="0"/>
                <w:sz w:val="18"/>
                <w:shd w:val="clear" w:fill="auto"/>
              </w:rPr>
              <w:t>施行</w:t>
            </w:r>
            <w:r>
              <w:rPr>
                <w:rFonts w:ascii="Times New Roman" w:hAnsi="Times New Roman" w:eastAsia="Times New Roman" w:cs="Times New Roman"/>
                <w:color w:val="auto"/>
                <w:spacing w:val="0"/>
                <w:position w:val="0"/>
                <w:sz w:val="18"/>
                <w:shd w:val="clear" w:fill="auto"/>
              </w:rPr>
              <w:t xml:space="preserve"> </w:t>
            </w:r>
            <w:r>
              <w:rPr>
                <w:rFonts w:ascii="宋体" w:hAnsi="宋体" w:eastAsia="宋体" w:cs="宋体"/>
                <w:color w:val="auto"/>
                <w:spacing w:val="0"/>
                <w:position w:val="0"/>
                <w:sz w:val="18"/>
                <w:shd w:val="clear" w:fill="auto"/>
              </w:rPr>
              <w:t>已被《全国人民代表大会常务委员会关于修改部分法律的决定》</w:t>
            </w:r>
            <w:r>
              <w:rPr>
                <w:rFonts w:ascii="Times New Roman" w:hAnsi="Times New Roman" w:eastAsia="Times New Roman" w:cs="Times New Roman"/>
                <w:color w:val="auto"/>
                <w:spacing w:val="0"/>
                <w:position w:val="0"/>
                <w:sz w:val="18"/>
                <w:shd w:val="clear" w:fill="auto"/>
              </w:rPr>
              <w:t>(</w:t>
            </w:r>
            <w:r>
              <w:rPr>
                <w:rFonts w:ascii="宋体" w:hAnsi="宋体" w:eastAsia="宋体" w:cs="宋体"/>
                <w:color w:val="auto"/>
                <w:spacing w:val="0"/>
                <w:position w:val="0"/>
                <w:sz w:val="18"/>
                <w:shd w:val="clear" w:fill="auto"/>
              </w:rPr>
              <w:t>发布日期：</w:t>
            </w:r>
            <w:r>
              <w:rPr>
                <w:rFonts w:ascii="Times New Roman" w:hAnsi="Times New Roman" w:eastAsia="Times New Roman" w:cs="Times New Roman"/>
                <w:color w:val="auto"/>
                <w:spacing w:val="0"/>
                <w:position w:val="0"/>
                <w:sz w:val="18"/>
                <w:shd w:val="clear" w:fill="auto"/>
              </w:rPr>
              <w:t>2009</w:t>
            </w:r>
            <w:r>
              <w:rPr>
                <w:rFonts w:ascii="宋体" w:hAnsi="宋体" w:eastAsia="宋体" w:cs="宋体"/>
                <w:color w:val="auto"/>
                <w:spacing w:val="0"/>
                <w:position w:val="0"/>
                <w:sz w:val="18"/>
                <w:shd w:val="clear" w:fill="auto"/>
              </w:rPr>
              <w:t>年</w:t>
            </w:r>
            <w:r>
              <w:rPr>
                <w:rFonts w:ascii="Times New Roman" w:hAnsi="Times New Roman" w:eastAsia="Times New Roman" w:cs="Times New Roman"/>
                <w:color w:val="auto"/>
                <w:spacing w:val="0"/>
                <w:position w:val="0"/>
                <w:sz w:val="18"/>
                <w:shd w:val="clear" w:fill="auto"/>
              </w:rPr>
              <w:t>8</w:t>
            </w:r>
            <w:r>
              <w:rPr>
                <w:rFonts w:ascii="宋体" w:hAnsi="宋体" w:eastAsia="宋体" w:cs="宋体"/>
                <w:color w:val="auto"/>
                <w:spacing w:val="0"/>
                <w:position w:val="0"/>
                <w:sz w:val="18"/>
                <w:shd w:val="clear" w:fill="auto"/>
              </w:rPr>
              <w:t>月</w:t>
            </w:r>
            <w:r>
              <w:rPr>
                <w:rFonts w:ascii="Times New Roman" w:hAnsi="Times New Roman" w:eastAsia="Times New Roman" w:cs="Times New Roman"/>
                <w:color w:val="auto"/>
                <w:spacing w:val="0"/>
                <w:position w:val="0"/>
                <w:sz w:val="18"/>
                <w:shd w:val="clear" w:fill="auto"/>
              </w:rPr>
              <w:t>27</w:t>
            </w:r>
            <w:r>
              <w:rPr>
                <w:rFonts w:ascii="宋体" w:hAnsi="宋体" w:eastAsia="宋体" w:cs="宋体"/>
                <w:color w:val="auto"/>
                <w:spacing w:val="0"/>
                <w:position w:val="0"/>
                <w:sz w:val="18"/>
                <w:shd w:val="clear" w:fill="auto"/>
              </w:rPr>
              <w:t>日</w:t>
            </w:r>
            <w:r>
              <w:rPr>
                <w:rFonts w:ascii="Times New Roman" w:hAnsi="Times New Roman" w:eastAsia="Times New Roman" w:cs="Times New Roman"/>
                <w:color w:val="auto"/>
                <w:spacing w:val="0"/>
                <w:position w:val="0"/>
                <w:sz w:val="18"/>
                <w:shd w:val="clear" w:fill="auto"/>
              </w:rPr>
              <w:t xml:space="preserve"> </w:t>
            </w:r>
            <w:r>
              <w:rPr>
                <w:rFonts w:ascii="宋体" w:hAnsi="宋体" w:eastAsia="宋体" w:cs="宋体"/>
                <w:color w:val="auto"/>
                <w:spacing w:val="0"/>
                <w:position w:val="0"/>
                <w:sz w:val="18"/>
                <w:shd w:val="clear" w:fill="auto"/>
              </w:rPr>
              <w:t>实施日期：</w:t>
            </w:r>
            <w:r>
              <w:rPr>
                <w:rFonts w:ascii="Times New Roman" w:hAnsi="Times New Roman" w:eastAsia="Times New Roman" w:cs="Times New Roman"/>
                <w:color w:val="auto"/>
                <w:spacing w:val="0"/>
                <w:position w:val="0"/>
                <w:sz w:val="18"/>
                <w:shd w:val="clear" w:fill="auto"/>
              </w:rPr>
              <w:t>2009</w:t>
            </w:r>
            <w:r>
              <w:rPr>
                <w:rFonts w:ascii="宋体" w:hAnsi="宋体" w:eastAsia="宋体" w:cs="宋体"/>
                <w:color w:val="auto"/>
                <w:spacing w:val="0"/>
                <w:position w:val="0"/>
                <w:sz w:val="18"/>
                <w:shd w:val="clear" w:fill="auto"/>
              </w:rPr>
              <w:t>年</w:t>
            </w:r>
            <w:r>
              <w:rPr>
                <w:rFonts w:ascii="Times New Roman" w:hAnsi="Times New Roman" w:eastAsia="Times New Roman" w:cs="Times New Roman"/>
                <w:color w:val="auto"/>
                <w:spacing w:val="0"/>
                <w:position w:val="0"/>
                <w:sz w:val="18"/>
                <w:shd w:val="clear" w:fill="auto"/>
              </w:rPr>
              <w:t>8</w:t>
            </w:r>
            <w:r>
              <w:rPr>
                <w:rFonts w:ascii="宋体" w:hAnsi="宋体" w:eastAsia="宋体" w:cs="宋体"/>
                <w:color w:val="auto"/>
                <w:spacing w:val="0"/>
                <w:position w:val="0"/>
                <w:sz w:val="18"/>
                <w:shd w:val="clear" w:fill="auto"/>
              </w:rPr>
              <w:t>月</w:t>
            </w:r>
            <w:r>
              <w:rPr>
                <w:rFonts w:ascii="Times New Roman" w:hAnsi="Times New Roman" w:eastAsia="Times New Roman" w:cs="Times New Roman"/>
                <w:color w:val="auto"/>
                <w:spacing w:val="0"/>
                <w:position w:val="0"/>
                <w:sz w:val="18"/>
                <w:shd w:val="clear" w:fill="auto"/>
              </w:rPr>
              <w:t>27</w:t>
            </w:r>
            <w:r>
              <w:rPr>
                <w:rFonts w:ascii="宋体" w:hAnsi="宋体" w:eastAsia="宋体" w:cs="宋体"/>
                <w:color w:val="auto"/>
                <w:spacing w:val="0"/>
                <w:position w:val="0"/>
                <w:sz w:val="18"/>
                <w:shd w:val="clear" w:fill="auto"/>
              </w:rPr>
              <w:t>日</w:t>
            </w:r>
            <w:r>
              <w:rPr>
                <w:rFonts w:ascii="Times New Roman" w:hAnsi="Times New Roman" w:eastAsia="Times New Roman" w:cs="Times New Roman"/>
                <w:color w:val="auto"/>
                <w:spacing w:val="0"/>
                <w:position w:val="0"/>
                <w:sz w:val="18"/>
                <w:shd w:val="clear" w:fill="auto"/>
              </w:rPr>
              <w:t>)</w:t>
            </w:r>
            <w:r>
              <w:rPr>
                <w:rFonts w:ascii="宋体" w:hAnsi="宋体" w:eastAsia="宋体" w:cs="宋体"/>
                <w:color w:val="auto"/>
                <w:spacing w:val="0"/>
                <w:position w:val="0"/>
                <w:sz w:val="18"/>
                <w:shd w:val="clear" w:fill="auto"/>
              </w:rPr>
              <w:t>修正</w:t>
            </w:r>
            <w:r>
              <w:rPr>
                <w:rFonts w:ascii="Times New Roman" w:hAnsi="Times New Roman" w:eastAsia="Times New Roman" w:cs="Times New Roman"/>
                <w:color w:val="auto"/>
                <w:spacing w:val="0"/>
                <w:position w:val="0"/>
                <w:sz w:val="18"/>
                <w:shd w:val="clear" w:fill="auto"/>
              </w:rPr>
              <w:t>)</w:t>
            </w:r>
            <w:r>
              <w:rPr>
                <w:rFonts w:ascii="宋体" w:hAnsi="宋体" w:eastAsia="宋体" w:cs="宋体"/>
                <w:color w:val="auto"/>
                <w:spacing w:val="0"/>
                <w:position w:val="0"/>
                <w:sz w:val="18"/>
                <w:shd w:val="clear"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德育处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德育处牵头，其他各处室配合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制定计划，组织活动，开展宣传，进行学科渗透</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工作计划、活动方案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按照计划方案开展教育活动；指导教师在学科教学中对学生进行教育。</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66897214</w:t>
            </w:r>
          </w:p>
          <w:p>
            <w:pPr>
              <w:spacing w:before="0" w:after="0" w:line="400" w:lineRule="auto"/>
              <w:ind w:left="0" w:right="0" w:firstLine="0"/>
              <w:jc w:val="both"/>
              <w:rPr>
                <w:rFonts w:hint="eastAsia" w:ascii="仿宋_GB2312" w:hAnsi="仿宋_GB2312" w:eastAsia="宋体" w:cs="仿宋_GB2312"/>
                <w:color w:val="auto"/>
                <w:spacing w:val="0"/>
                <w:position w:val="0"/>
                <w:sz w:val="28"/>
                <w:shd w:val="clear" w:fill="auto"/>
                <w:lang w:eastAsia="zh-CN"/>
              </w:rPr>
            </w:pPr>
          </w:p>
          <w:p>
            <w:pPr>
              <w:spacing w:before="0" w:after="0" w:line="40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开展爱国主义教育，理想信念教育，社会主义核心价值观教育，中华优秀传统文化教育，生态文明教育和心理健康教育</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2.2</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坚持德育为首，探索课程育人，文化育人，活动育人，实践育人，管理育人，协同育人等多种育人途径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《中华人民共和国义务教育法》（</w:t>
            </w:r>
            <w:r>
              <w:rPr>
                <w:rFonts w:ascii="Times New Roman" w:hAnsi="Times New Roman" w:eastAsia="Times New Roman" w:cs="Times New Roman"/>
                <w:color w:val="auto"/>
                <w:spacing w:val="0"/>
                <w:position w:val="0"/>
                <w:sz w:val="24"/>
                <w:shd w:val="clear" w:fill="auto"/>
              </w:rPr>
              <w:t>1986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日第六届全国人民代表大会第四次会议通过　</w:t>
            </w:r>
            <w:r>
              <w:rPr>
                <w:rFonts w:ascii="Times New Roman" w:hAnsi="Times New Roman" w:eastAsia="Times New Roman" w:cs="Times New Roman"/>
                <w:color w:val="auto"/>
                <w:spacing w:val="0"/>
                <w:position w:val="0"/>
                <w:sz w:val="24"/>
                <w:shd w:val="clear" w:fill="auto"/>
              </w:rPr>
              <w:t>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日第十届全国人民代表大会常务委员会第二十二次会议修订）</w:t>
            </w:r>
          </w:p>
          <w:p>
            <w:pPr>
              <w:numPr>
                <w:ilvl w:val="0"/>
                <w:numId w:val="1"/>
              </w:num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凡具有中华人民共和国国籍的适龄儿童、少年，不分性别、民族、种族、家庭财产状况、宗教信仰等，依法享有平等接受义务教育的权利，并履行接受义务教育的义务。</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spacing w:before="0" w:after="0" w:line="240" w:lineRule="auto"/>
              <w:ind w:left="0" w:right="0" w:firstLine="450"/>
              <w:jc w:val="both"/>
              <w:rPr>
                <w:color w:val="auto"/>
                <w:spacing w:val="0"/>
                <w:position w:val="0"/>
              </w:rPr>
            </w:pPr>
            <w:r>
              <w:rPr>
                <w:rFonts w:ascii="宋体" w:hAnsi="宋体" w:eastAsia="宋体" w:cs="宋体"/>
                <w:color w:val="auto"/>
                <w:spacing w:val="0"/>
                <w:position w:val="0"/>
                <w:sz w:val="24"/>
                <w:shd w:val="clear"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制定计划，组织活动，开展宣传，进行学科渗透</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工作计划、活动方案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按照计划方案开展教育活动；指导教师在学科教学中对学生进行教育。</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66897214</w:t>
            </w:r>
          </w:p>
          <w:p>
            <w:pPr>
              <w:spacing w:before="0" w:after="0" w:line="400" w:lineRule="auto"/>
              <w:ind w:left="0" w:right="0" w:firstLine="0"/>
              <w:jc w:val="both"/>
              <w:rPr>
                <w:rFonts w:hint="eastAsia" w:ascii="仿宋_GB2312" w:hAnsi="仿宋_GB2312" w:eastAsia="宋体"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尊重学生个体差异，因材施教，激发学生学习兴趣，培养学生学习习惯，促进学生全面发展</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2.3</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尊重学生个体差异，因材施教，激发学生学习兴趣，培养学生学习习惯，促进学生全面发展</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《中华人民共和国义务教育法》（</w:t>
            </w:r>
            <w:r>
              <w:rPr>
                <w:rFonts w:ascii="Times New Roman" w:hAnsi="Times New Roman" w:eastAsia="Times New Roman" w:cs="Times New Roman"/>
                <w:color w:val="auto"/>
                <w:spacing w:val="0"/>
                <w:position w:val="0"/>
                <w:sz w:val="24"/>
                <w:shd w:val="clear" w:fill="auto"/>
              </w:rPr>
              <w:t>1986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日第六届全国人民代表大会第四次会议通过　</w:t>
            </w:r>
            <w:r>
              <w:rPr>
                <w:rFonts w:ascii="Times New Roman" w:hAnsi="Times New Roman" w:eastAsia="Times New Roman" w:cs="Times New Roman"/>
                <w:color w:val="auto"/>
                <w:spacing w:val="0"/>
                <w:position w:val="0"/>
                <w:sz w:val="24"/>
                <w:shd w:val="clear" w:fill="auto"/>
              </w:rPr>
              <w:t>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日第十届全国人民代表大会常务委员会第二十二次会议修订）</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第二十九条教师在教育教学中应当平等对待学生，关注学生的个体差异，因材施教，促进学生的充分发展。</w:t>
            </w:r>
          </w:p>
          <w:p>
            <w:pPr>
              <w:spacing w:before="0" w:after="0" w:line="240" w:lineRule="auto"/>
              <w:ind w:left="0" w:right="0" w:firstLine="45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spacing w:before="0" w:after="0" w:line="240" w:lineRule="auto"/>
              <w:ind w:left="0" w:right="0" w:firstLine="450"/>
              <w:jc w:val="both"/>
              <w:rPr>
                <w:color w:val="auto"/>
                <w:spacing w:val="0"/>
                <w:position w:val="0"/>
              </w:rPr>
            </w:pPr>
            <w:r>
              <w:rPr>
                <w:rFonts w:ascii="宋体" w:hAnsi="宋体" w:eastAsia="宋体" w:cs="宋体"/>
                <w:color w:val="auto"/>
                <w:spacing w:val="0"/>
                <w:position w:val="0"/>
                <w:sz w:val="24"/>
                <w:shd w:val="clear" w:fill="FFFFFF"/>
              </w:rPr>
              <w:t>第三十五条国家鼓励学校和教师采用启发式教育等教育教学方法，提高教育教学质量。</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教务处、德育组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教务处、德育组配合行使</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制定方案，组织活动，进行教师培训，建立学生档案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工作计划、活动方案、学生档案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按照计划方案开展教育教学活动；指导、督促教师落实；建立学生成长档案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66897214</w:t>
            </w:r>
          </w:p>
          <w:p>
            <w:pPr>
              <w:spacing w:before="0" w:after="0" w:line="400" w:lineRule="auto"/>
              <w:ind w:left="0" w:right="0" w:firstLine="0"/>
              <w:jc w:val="both"/>
              <w:rPr>
                <w:rFonts w:hint="eastAsia" w:ascii="仿宋_GB2312" w:hAnsi="仿宋_GB2312" w:eastAsia="宋体"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将心理教育贯穿于教育的全过程，开展心理辅导</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2.4</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将心理教育贯穿于教育的全过程，开展心理辅导</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numPr>
                <w:ilvl w:val="0"/>
                <w:numId w:val="2"/>
              </w:numPr>
              <w:tabs>
                <w:tab w:val="left" w:pos="312"/>
              </w:tabs>
              <w:spacing w:before="0" w:after="0" w:line="24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《中华人民共和国未成年人保护法》（</w:t>
            </w:r>
            <w:r>
              <w:rPr>
                <w:rFonts w:ascii="Times New Roman" w:hAnsi="Times New Roman" w:eastAsia="Times New Roman" w:cs="Times New Roman"/>
                <w:color w:val="auto"/>
                <w:spacing w:val="0"/>
                <w:position w:val="0"/>
                <w:sz w:val="24"/>
                <w:shd w:val="clear" w:fill="auto"/>
              </w:rPr>
              <w:t>1991</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9</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日第七届全国人民代表大会常务委员会第</w:t>
            </w:r>
            <w:r>
              <w:rPr>
                <w:rFonts w:ascii="Times New Roman" w:hAnsi="Times New Roman" w:eastAsia="Times New Roman" w:cs="Times New Roman"/>
                <w:color w:val="auto"/>
                <w:spacing w:val="0"/>
                <w:position w:val="0"/>
                <w:sz w:val="24"/>
                <w:shd w:val="clear" w:fill="auto"/>
              </w:rPr>
              <w:t>21</w:t>
            </w:r>
            <w:r>
              <w:rPr>
                <w:rFonts w:ascii="宋体" w:hAnsi="宋体" w:eastAsia="宋体" w:cs="宋体"/>
                <w:color w:val="auto"/>
                <w:spacing w:val="0"/>
                <w:position w:val="0"/>
                <w:sz w:val="24"/>
                <w:shd w:val="clear" w:fill="auto"/>
              </w:rPr>
              <w:t>次会议通过</w:t>
            </w:r>
            <w:r>
              <w:rPr>
                <w:rFonts w:ascii="Times New Roman" w:hAnsi="Times New Roman" w:eastAsia="Times New Roman" w:cs="Times New Roman"/>
                <w:color w:val="auto"/>
                <w:spacing w:val="0"/>
                <w:position w:val="0"/>
                <w:sz w:val="24"/>
                <w:shd w:val="clear" w:fill="auto"/>
              </w:rPr>
              <w:t xml:space="preserve"> 1991</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9</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日中华人民共和国主席令第</w:t>
            </w:r>
            <w:r>
              <w:rPr>
                <w:rFonts w:ascii="Times New Roman" w:hAnsi="Times New Roman" w:eastAsia="Times New Roman" w:cs="Times New Roman"/>
                <w:color w:val="auto"/>
                <w:spacing w:val="0"/>
                <w:position w:val="0"/>
                <w:sz w:val="24"/>
                <w:shd w:val="clear" w:fill="auto"/>
              </w:rPr>
              <w:t>50</w:t>
            </w:r>
            <w:r>
              <w:rPr>
                <w:rFonts w:ascii="宋体" w:hAnsi="宋体" w:eastAsia="宋体" w:cs="宋体"/>
                <w:color w:val="auto"/>
                <w:spacing w:val="0"/>
                <w:position w:val="0"/>
                <w:sz w:val="24"/>
                <w:shd w:val="clear" w:fill="auto"/>
              </w:rPr>
              <w:t>号公布</w:t>
            </w:r>
            <w:r>
              <w:rPr>
                <w:rFonts w:ascii="Times New Roman" w:hAnsi="Times New Roman" w:eastAsia="Times New Roman" w:cs="Times New Roman"/>
                <w:color w:val="auto"/>
                <w:spacing w:val="0"/>
                <w:position w:val="0"/>
                <w:sz w:val="24"/>
                <w:shd w:val="clear" w:fill="auto"/>
              </w:rPr>
              <w:t xml:space="preserve"> 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w:t>
            </w:r>
            <w:r>
              <w:rPr>
                <w:rFonts w:ascii="Times New Roman" w:hAnsi="Times New Roman" w:eastAsia="Times New Roman" w:cs="Times New Roman"/>
                <w:color w:val="auto"/>
                <w:spacing w:val="0"/>
                <w:position w:val="0"/>
                <w:sz w:val="24"/>
                <w:shd w:val="clear" w:fill="auto"/>
              </w:rPr>
              <w:t>25</w:t>
            </w:r>
            <w:r>
              <w:rPr>
                <w:rFonts w:ascii="宋体" w:hAnsi="宋体" w:eastAsia="宋体" w:cs="宋体"/>
                <w:color w:val="auto"/>
                <w:spacing w:val="0"/>
                <w:position w:val="0"/>
                <w:sz w:val="24"/>
                <w:shd w:val="clear" w:fill="auto"/>
              </w:rPr>
              <w:t>次会议第</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次修订通过</w:t>
            </w:r>
            <w:r>
              <w:rPr>
                <w:rFonts w:ascii="Times New Roman" w:hAnsi="Times New Roman" w:eastAsia="Times New Roman" w:cs="Times New Roman"/>
                <w:color w:val="auto"/>
                <w:spacing w:val="0"/>
                <w:position w:val="0"/>
                <w:sz w:val="24"/>
                <w:shd w:val="clear" w:fill="auto"/>
              </w:rPr>
              <w:t xml:space="preserve"> 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日中华人民共和国主席令第</w:t>
            </w:r>
            <w:r>
              <w:rPr>
                <w:rFonts w:ascii="Times New Roman" w:hAnsi="Times New Roman" w:eastAsia="Times New Roman" w:cs="Times New Roman"/>
                <w:color w:val="auto"/>
                <w:spacing w:val="0"/>
                <w:position w:val="0"/>
                <w:sz w:val="24"/>
                <w:shd w:val="clear" w:fill="auto"/>
              </w:rPr>
              <w:t>60</w:t>
            </w:r>
            <w:r>
              <w:rPr>
                <w:rFonts w:ascii="宋体" w:hAnsi="宋体" w:eastAsia="宋体" w:cs="宋体"/>
                <w:color w:val="auto"/>
                <w:spacing w:val="0"/>
                <w:position w:val="0"/>
                <w:sz w:val="24"/>
                <w:shd w:val="clear" w:fill="auto"/>
              </w:rPr>
              <w:t>号公布</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根据</w:t>
            </w:r>
            <w:r>
              <w:rPr>
                <w:rFonts w:ascii="Times New Roman" w:hAnsi="Times New Roman" w:eastAsia="Times New Roman" w:cs="Times New Roman"/>
                <w:color w:val="auto"/>
                <w:spacing w:val="0"/>
                <w:position w:val="0"/>
                <w:sz w:val="24"/>
                <w:shd w:val="clear" w:fill="auto"/>
              </w:rPr>
              <w:t>2012</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10</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26</w:t>
            </w:r>
            <w:r>
              <w:rPr>
                <w:rFonts w:ascii="宋体" w:hAnsi="宋体" w:eastAsia="宋体" w:cs="宋体"/>
                <w:color w:val="auto"/>
                <w:spacing w:val="0"/>
                <w:position w:val="0"/>
                <w:sz w:val="24"/>
                <w:shd w:val="clear" w:fill="auto"/>
              </w:rPr>
              <w:t>日第十一届全国人民代表大会常务委员会第</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次会议通过、</w:t>
            </w:r>
            <w:r>
              <w:rPr>
                <w:rFonts w:ascii="Times New Roman" w:hAnsi="Times New Roman" w:eastAsia="Times New Roman" w:cs="Times New Roman"/>
                <w:color w:val="auto"/>
                <w:spacing w:val="0"/>
                <w:position w:val="0"/>
                <w:sz w:val="24"/>
                <w:shd w:val="clear" w:fill="auto"/>
              </w:rPr>
              <w:t>2012</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10</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26</w:t>
            </w:r>
            <w:r>
              <w:rPr>
                <w:rFonts w:ascii="宋体" w:hAnsi="宋体" w:eastAsia="宋体" w:cs="宋体"/>
                <w:color w:val="auto"/>
                <w:spacing w:val="0"/>
                <w:position w:val="0"/>
                <w:sz w:val="24"/>
                <w:shd w:val="clear" w:fill="auto"/>
              </w:rPr>
              <w:t>日中华人民共和国主席令第</w:t>
            </w:r>
            <w:r>
              <w:rPr>
                <w:rFonts w:ascii="Times New Roman" w:hAnsi="Times New Roman" w:eastAsia="Times New Roman" w:cs="Times New Roman"/>
                <w:color w:val="auto"/>
                <w:spacing w:val="0"/>
                <w:position w:val="0"/>
                <w:sz w:val="24"/>
                <w:shd w:val="clear" w:fill="auto"/>
              </w:rPr>
              <w:t>65</w:t>
            </w:r>
            <w:r>
              <w:rPr>
                <w:rFonts w:ascii="宋体" w:hAnsi="宋体" w:eastAsia="宋体" w:cs="宋体"/>
                <w:color w:val="auto"/>
                <w:spacing w:val="0"/>
                <w:position w:val="0"/>
                <w:sz w:val="24"/>
                <w:shd w:val="clear" w:fill="auto"/>
              </w:rPr>
              <w:t>号公布、自</w:t>
            </w:r>
            <w:r>
              <w:rPr>
                <w:rFonts w:ascii="Times New Roman" w:hAnsi="Times New Roman" w:eastAsia="Times New Roman" w:cs="Times New Roman"/>
                <w:color w:val="auto"/>
                <w:spacing w:val="0"/>
                <w:position w:val="0"/>
                <w:sz w:val="24"/>
                <w:shd w:val="clear" w:fill="auto"/>
              </w:rPr>
              <w:t>2013</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日起施行的《全国人民代表大会常务委员会关于修改〈中华人民共和国未成年人保护法〉的决定》第</w:t>
            </w: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次修正）</w:t>
            </w:r>
          </w:p>
          <w:p>
            <w:pPr>
              <w:spacing w:before="0" w:after="0" w:line="24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第十九条　学校应当根据未成年学生身心发展的特点，对他们进行社会生活指导、心理健康辅导和青春期教育。</w:t>
            </w:r>
          </w:p>
          <w:p>
            <w:pPr>
              <w:spacing w:before="0" w:after="0" w:line="240" w:lineRule="auto"/>
              <w:ind w:left="0" w:right="0" w:firstLine="480"/>
              <w:jc w:val="left"/>
              <w:rPr>
                <w:color w:val="auto"/>
                <w:spacing w:val="0"/>
                <w:position w:val="0"/>
              </w:rPr>
            </w:pP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《中小学心理健康教育指导纲要》</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制定方案，组织活动，进行教师培训，建立学生档案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工作计划、活动方案、学生档案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按照计划方案开展心理健康教育活动；指导、督促教师落实；建立学生心理档案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66897214</w:t>
            </w:r>
          </w:p>
          <w:p>
            <w:pPr>
              <w:spacing w:before="0" w:after="0" w:line="400" w:lineRule="auto"/>
              <w:ind w:left="0" w:right="0" w:firstLine="0"/>
              <w:jc w:val="both"/>
              <w:rPr>
                <w:rFonts w:hint="eastAsia" w:ascii="仿宋_GB2312" w:hAnsi="仿宋_GB2312" w:eastAsia="宋体" w:cs="仿宋_GB2312"/>
                <w:color w:val="auto"/>
                <w:spacing w:val="0"/>
                <w:position w:val="0"/>
                <w:sz w:val="28"/>
                <w:shd w:val="clear" w:fill="auto"/>
                <w:lang w:eastAsia="zh-CN"/>
              </w:rPr>
            </w:pPr>
          </w:p>
          <w:p>
            <w:pPr>
              <w:tabs>
                <w:tab w:val="left" w:pos="577"/>
              </w:tabs>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1"/>
                <w:u w:val="single"/>
                <w:shd w:val="clear" w:fill="auto"/>
              </w:rPr>
              <w:t>确保学生每天锻炼一小时，开展大课间活动，使每位学生掌握至少两项体育运动技能</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2.5</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确保学生每天锻炼一小时，开展大课间活动，使每位学生掌握至少两项体育运动技能</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《中华人民共和国未成年人保护法》（</w:t>
            </w:r>
            <w:r>
              <w:rPr>
                <w:rFonts w:ascii="Times New Roman" w:hAnsi="Times New Roman" w:eastAsia="Times New Roman" w:cs="Times New Roman"/>
                <w:color w:val="auto"/>
                <w:spacing w:val="0"/>
                <w:position w:val="0"/>
                <w:sz w:val="24"/>
                <w:shd w:val="clear" w:fill="auto"/>
              </w:rPr>
              <w:t>1991</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9</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日第七届全国人民代表大会常务委员会第</w:t>
            </w:r>
            <w:r>
              <w:rPr>
                <w:rFonts w:ascii="Times New Roman" w:hAnsi="Times New Roman" w:eastAsia="Times New Roman" w:cs="Times New Roman"/>
                <w:color w:val="auto"/>
                <w:spacing w:val="0"/>
                <w:position w:val="0"/>
                <w:sz w:val="24"/>
                <w:shd w:val="clear" w:fill="auto"/>
              </w:rPr>
              <w:t>21</w:t>
            </w:r>
            <w:r>
              <w:rPr>
                <w:rFonts w:ascii="宋体" w:hAnsi="宋体" w:eastAsia="宋体" w:cs="宋体"/>
                <w:color w:val="auto"/>
                <w:spacing w:val="0"/>
                <w:position w:val="0"/>
                <w:sz w:val="24"/>
                <w:shd w:val="clear" w:fill="auto"/>
              </w:rPr>
              <w:t>次会议通过</w:t>
            </w:r>
            <w:r>
              <w:rPr>
                <w:rFonts w:ascii="Times New Roman" w:hAnsi="Times New Roman" w:eastAsia="Times New Roman" w:cs="Times New Roman"/>
                <w:color w:val="auto"/>
                <w:spacing w:val="0"/>
                <w:position w:val="0"/>
                <w:sz w:val="24"/>
                <w:shd w:val="clear" w:fill="auto"/>
              </w:rPr>
              <w:t xml:space="preserve"> 1991</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9</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日中华人民共和国主席令第</w:t>
            </w:r>
            <w:r>
              <w:rPr>
                <w:rFonts w:ascii="Times New Roman" w:hAnsi="Times New Roman" w:eastAsia="Times New Roman" w:cs="Times New Roman"/>
                <w:color w:val="auto"/>
                <w:spacing w:val="0"/>
                <w:position w:val="0"/>
                <w:sz w:val="24"/>
                <w:shd w:val="clear" w:fill="auto"/>
              </w:rPr>
              <w:t>50</w:t>
            </w:r>
            <w:r>
              <w:rPr>
                <w:rFonts w:ascii="宋体" w:hAnsi="宋体" w:eastAsia="宋体" w:cs="宋体"/>
                <w:color w:val="auto"/>
                <w:spacing w:val="0"/>
                <w:position w:val="0"/>
                <w:sz w:val="24"/>
                <w:shd w:val="clear" w:fill="auto"/>
              </w:rPr>
              <w:t>号公布</w:t>
            </w:r>
            <w:r>
              <w:rPr>
                <w:rFonts w:ascii="Times New Roman" w:hAnsi="Times New Roman" w:eastAsia="Times New Roman" w:cs="Times New Roman"/>
                <w:color w:val="auto"/>
                <w:spacing w:val="0"/>
                <w:position w:val="0"/>
                <w:sz w:val="24"/>
                <w:shd w:val="clear" w:fill="auto"/>
              </w:rPr>
              <w:t xml:space="preserve"> 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w:t>
            </w:r>
            <w:r>
              <w:rPr>
                <w:rFonts w:ascii="Times New Roman" w:hAnsi="Times New Roman" w:eastAsia="Times New Roman" w:cs="Times New Roman"/>
                <w:color w:val="auto"/>
                <w:spacing w:val="0"/>
                <w:position w:val="0"/>
                <w:sz w:val="24"/>
                <w:shd w:val="clear" w:fill="auto"/>
              </w:rPr>
              <w:t>25</w:t>
            </w:r>
            <w:r>
              <w:rPr>
                <w:rFonts w:ascii="宋体" w:hAnsi="宋体" w:eastAsia="宋体" w:cs="宋体"/>
                <w:color w:val="auto"/>
                <w:spacing w:val="0"/>
                <w:position w:val="0"/>
                <w:sz w:val="24"/>
                <w:shd w:val="clear" w:fill="auto"/>
              </w:rPr>
              <w:t>次会议第</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次修订通过</w:t>
            </w:r>
            <w:r>
              <w:rPr>
                <w:rFonts w:ascii="Times New Roman" w:hAnsi="Times New Roman" w:eastAsia="Times New Roman" w:cs="Times New Roman"/>
                <w:color w:val="auto"/>
                <w:spacing w:val="0"/>
                <w:position w:val="0"/>
                <w:sz w:val="24"/>
                <w:shd w:val="clear" w:fill="auto"/>
              </w:rPr>
              <w:t xml:space="preserve"> 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日中华人民共和国主席令第</w:t>
            </w:r>
            <w:r>
              <w:rPr>
                <w:rFonts w:ascii="Times New Roman" w:hAnsi="Times New Roman" w:eastAsia="Times New Roman" w:cs="Times New Roman"/>
                <w:color w:val="auto"/>
                <w:spacing w:val="0"/>
                <w:position w:val="0"/>
                <w:sz w:val="24"/>
                <w:shd w:val="clear" w:fill="auto"/>
              </w:rPr>
              <w:t>60</w:t>
            </w:r>
            <w:r>
              <w:rPr>
                <w:rFonts w:ascii="宋体" w:hAnsi="宋体" w:eastAsia="宋体" w:cs="宋体"/>
                <w:color w:val="auto"/>
                <w:spacing w:val="0"/>
                <w:position w:val="0"/>
                <w:sz w:val="24"/>
                <w:shd w:val="clear" w:fill="auto"/>
              </w:rPr>
              <w:t>号公布</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根据</w:t>
            </w:r>
            <w:r>
              <w:rPr>
                <w:rFonts w:ascii="Times New Roman" w:hAnsi="Times New Roman" w:eastAsia="Times New Roman" w:cs="Times New Roman"/>
                <w:color w:val="auto"/>
                <w:spacing w:val="0"/>
                <w:position w:val="0"/>
                <w:sz w:val="24"/>
                <w:shd w:val="clear" w:fill="auto"/>
              </w:rPr>
              <w:t>2012</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10</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26</w:t>
            </w:r>
            <w:r>
              <w:rPr>
                <w:rFonts w:ascii="宋体" w:hAnsi="宋体" w:eastAsia="宋体" w:cs="宋体"/>
                <w:color w:val="auto"/>
                <w:spacing w:val="0"/>
                <w:position w:val="0"/>
                <w:sz w:val="24"/>
                <w:shd w:val="clear" w:fill="auto"/>
              </w:rPr>
              <w:t>日第十一届全国人民代表大会常务委员会第</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次会议通过、</w:t>
            </w:r>
            <w:r>
              <w:rPr>
                <w:rFonts w:ascii="Times New Roman" w:hAnsi="Times New Roman" w:eastAsia="Times New Roman" w:cs="Times New Roman"/>
                <w:color w:val="auto"/>
                <w:spacing w:val="0"/>
                <w:position w:val="0"/>
                <w:sz w:val="24"/>
                <w:shd w:val="clear" w:fill="auto"/>
              </w:rPr>
              <w:t>2012</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10</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26</w:t>
            </w:r>
            <w:r>
              <w:rPr>
                <w:rFonts w:ascii="宋体" w:hAnsi="宋体" w:eastAsia="宋体" w:cs="宋体"/>
                <w:color w:val="auto"/>
                <w:spacing w:val="0"/>
                <w:position w:val="0"/>
                <w:sz w:val="24"/>
                <w:shd w:val="clear" w:fill="auto"/>
              </w:rPr>
              <w:t>日中华人民共和国主席令第</w:t>
            </w:r>
            <w:r>
              <w:rPr>
                <w:rFonts w:ascii="Times New Roman" w:hAnsi="Times New Roman" w:eastAsia="Times New Roman" w:cs="Times New Roman"/>
                <w:color w:val="auto"/>
                <w:spacing w:val="0"/>
                <w:position w:val="0"/>
                <w:sz w:val="24"/>
                <w:shd w:val="clear" w:fill="auto"/>
              </w:rPr>
              <w:t>65</w:t>
            </w:r>
            <w:r>
              <w:rPr>
                <w:rFonts w:ascii="宋体" w:hAnsi="宋体" w:eastAsia="宋体" w:cs="宋体"/>
                <w:color w:val="auto"/>
                <w:spacing w:val="0"/>
                <w:position w:val="0"/>
                <w:sz w:val="24"/>
                <w:shd w:val="clear" w:fill="auto"/>
              </w:rPr>
              <w:t>号公布、自</w:t>
            </w:r>
            <w:r>
              <w:rPr>
                <w:rFonts w:ascii="Times New Roman" w:hAnsi="Times New Roman" w:eastAsia="Times New Roman" w:cs="Times New Roman"/>
                <w:color w:val="auto"/>
                <w:spacing w:val="0"/>
                <w:position w:val="0"/>
                <w:sz w:val="24"/>
                <w:shd w:val="clear" w:fill="auto"/>
              </w:rPr>
              <w:t>2013</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日起施行的《全国人民代表大会常务委员会关于修改〈中华人民共和国未成年人保护法〉的决定》第</w:t>
            </w: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次修正）</w:t>
            </w:r>
          </w:p>
          <w:p>
            <w:pPr>
              <w:spacing w:before="0" w:after="0" w:line="240" w:lineRule="auto"/>
              <w:ind w:left="0" w:right="0" w:firstLine="450"/>
              <w:jc w:val="both"/>
              <w:rPr>
                <w:color w:val="auto"/>
                <w:spacing w:val="0"/>
                <w:position w:val="0"/>
              </w:rPr>
            </w:pPr>
            <w:r>
              <w:rPr>
                <w:rFonts w:ascii="宋体" w:hAnsi="宋体" w:eastAsia="宋体" w:cs="宋体"/>
                <w:color w:val="auto"/>
                <w:spacing w:val="0"/>
                <w:position w:val="0"/>
                <w:sz w:val="24"/>
                <w:shd w:val="clear" w:fill="auto"/>
              </w:rPr>
              <w:t>第二十条　学校应当与未成年学生的父母或者其他监护人互相配合，保证未成年学生的睡眠、娱乐和体育锻炼时间，不得加重其学习负担。</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制定方案，组织活动，进行考核，建立学生档案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工作计划、活动方案、学生档案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color w:val="auto"/>
                <w:spacing w:val="0"/>
                <w:position w:val="0"/>
              </w:rPr>
            </w:pPr>
            <w:r>
              <w:rPr>
                <w:rFonts w:ascii="宋体" w:hAnsi="宋体" w:eastAsia="宋体" w:cs="宋体"/>
                <w:color w:val="auto"/>
                <w:spacing w:val="0"/>
                <w:position w:val="0"/>
                <w:sz w:val="24"/>
                <w:shd w:val="clear" w:fill="auto"/>
              </w:rPr>
              <w:t>按照计划方案开展“双间制”活动；指导学生落实艺术体育“</w:t>
            </w:r>
            <w:r>
              <w:rPr>
                <w:rFonts w:ascii="Times New Roman" w:hAnsi="Times New Roman" w:eastAsia="Times New Roman" w:cs="Times New Roman"/>
                <w:color w:val="auto"/>
                <w:spacing w:val="0"/>
                <w:position w:val="0"/>
                <w:sz w:val="24"/>
                <w:shd w:val="clear" w:fill="auto"/>
              </w:rPr>
              <w:t>2+1</w:t>
            </w:r>
            <w:r>
              <w:rPr>
                <w:rFonts w:ascii="宋体" w:hAnsi="宋体" w:eastAsia="宋体" w:cs="宋体"/>
                <w:color w:val="auto"/>
                <w:spacing w:val="0"/>
                <w:position w:val="0"/>
                <w:sz w:val="24"/>
                <w:shd w:val="clear" w:fill="auto"/>
              </w:rPr>
              <w:t>”工作；对学生进行考核；建立学生</w:t>
            </w:r>
            <w:r>
              <w:rPr>
                <w:rFonts w:hint="eastAsia" w:ascii="宋体" w:hAnsi="宋体" w:eastAsia="宋体" w:cs="宋体"/>
                <w:color w:val="auto"/>
                <w:spacing w:val="0"/>
                <w:position w:val="0"/>
                <w:sz w:val="24"/>
                <w:shd w:val="clear" w:fill="auto"/>
                <w:lang w:eastAsia="zh-CN"/>
              </w:rPr>
              <w:t>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66896298</w:t>
            </w:r>
          </w:p>
          <w:p>
            <w:pPr>
              <w:spacing w:before="0" w:after="0" w:line="400" w:lineRule="auto"/>
              <w:ind w:left="0" w:right="0" w:firstLine="0"/>
              <w:jc w:val="both"/>
              <w:rPr>
                <w:rFonts w:hint="eastAsia" w:ascii="仿宋_GB2312" w:hAnsi="仿宋_GB2312" w:eastAsia="仿宋_GB2312" w:cs="仿宋_GB2312"/>
                <w:color w:val="auto"/>
                <w:spacing w:val="0"/>
                <w:position w:val="0"/>
                <w:sz w:val="28"/>
                <w:shd w:val="clear" w:fill="auto"/>
                <w:lang w:eastAsia="zh-CN"/>
              </w:rPr>
            </w:pPr>
          </w:p>
          <w:p>
            <w:pPr>
              <w:spacing w:before="0" w:after="0" w:line="40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定期开展学生体检和体质健康监测，建立学生健康档案</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2.6</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定期开展学生体检和体质健康监测，建立学生健康档案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《国家学生体质健康标准》</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制定方案，组织活动，进行考核，建立学生档案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工作计划、活动方案、学生档案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按照计划方案开展国家学生体质健康标准训练、考核；上报考核信息；建立学生体质健康档案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66896298</w:t>
            </w:r>
          </w:p>
          <w:p>
            <w:pPr>
              <w:spacing w:before="0" w:after="0" w:line="400" w:lineRule="auto"/>
              <w:ind w:left="0" w:right="0" w:firstLine="0"/>
              <w:jc w:val="both"/>
              <w:rPr>
                <w:rFonts w:hint="eastAsia" w:ascii="仿宋_GB2312" w:hAnsi="仿宋_GB2312" w:eastAsia="仿宋_GB2312" w:cs="仿宋_GB2312"/>
                <w:color w:val="auto"/>
                <w:spacing w:val="0"/>
                <w:position w:val="0"/>
                <w:sz w:val="28"/>
                <w:shd w:val="clear" w:fill="auto"/>
                <w:lang w:eastAsia="zh-CN"/>
              </w:rPr>
            </w:pPr>
          </w:p>
          <w:p>
            <w:pPr>
              <w:spacing w:before="0" w:after="0" w:line="40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按照国家要求开足开齐音乐美术课，开设书法课，培养学生艺术爱好</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2.7</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按照国家要求开足开齐音乐美术课，开设书法课，培养学生艺术爱好</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numPr>
                <w:ilvl w:val="0"/>
                <w:numId w:val="3"/>
              </w:numPr>
              <w:tabs>
                <w:tab w:val="left" w:pos="312"/>
              </w:tabs>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《中华人民共和国义务教育法》（</w:t>
            </w:r>
            <w:r>
              <w:rPr>
                <w:rFonts w:ascii="Times New Roman" w:hAnsi="Times New Roman" w:eastAsia="Times New Roman" w:cs="Times New Roman"/>
                <w:color w:val="auto"/>
                <w:spacing w:val="0"/>
                <w:position w:val="0"/>
                <w:sz w:val="24"/>
                <w:shd w:val="clear" w:fill="auto"/>
              </w:rPr>
              <w:t>1986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日第六届全国人民代表大会第四次会议通过　</w:t>
            </w:r>
            <w:r>
              <w:rPr>
                <w:rFonts w:ascii="Times New Roman" w:hAnsi="Times New Roman" w:eastAsia="Times New Roman" w:cs="Times New Roman"/>
                <w:color w:val="auto"/>
                <w:spacing w:val="0"/>
                <w:position w:val="0"/>
                <w:sz w:val="24"/>
                <w:shd w:val="clear" w:fill="auto"/>
              </w:rPr>
              <w:t>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日第十届全国人民代表大会常务委员会第二十二次会议修订）</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第三十五条国务院教育行政部门根据适龄儿童、少年身心发展的状况和实际情况，确定教学制度、教育教学内容和课程设置，改革考试制度，并改进高级中等学校招生办法，推进实施素质教育。</w:t>
            </w:r>
          </w:p>
          <w:p>
            <w:pPr>
              <w:spacing w:before="0" w:after="0" w:line="240" w:lineRule="auto"/>
              <w:ind w:left="0" w:right="0" w:firstLine="45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学校和教师按照确定的教育教学内容和课程设置开展教育教学活动，保证达到国家规定的基本质量要求。</w:t>
            </w:r>
          </w:p>
          <w:p>
            <w:pPr>
              <w:spacing w:before="0" w:after="180" w:line="240" w:lineRule="auto"/>
              <w:ind w:left="0" w:right="0" w:firstLine="480"/>
              <w:jc w:val="both"/>
              <w:rPr>
                <w:color w:val="auto"/>
                <w:spacing w:val="0"/>
                <w:position w:val="0"/>
              </w:rPr>
            </w:pPr>
            <w:r>
              <w:rPr>
                <w:rFonts w:ascii="Times New Roman" w:hAnsi="Times New Roman" w:eastAsia="Times New Roman" w:cs="Times New Roman"/>
                <w:color w:val="auto"/>
                <w:spacing w:val="0"/>
                <w:position w:val="0"/>
                <w:sz w:val="24"/>
                <w:shd w:val="clear" w:fill="FFFFFF"/>
              </w:rPr>
              <w:t>2.</w:t>
            </w:r>
            <w:r>
              <w:rPr>
                <w:rFonts w:ascii="宋体" w:hAnsi="宋体" w:eastAsia="宋体" w:cs="宋体"/>
                <w:color w:val="auto"/>
                <w:spacing w:val="0"/>
                <w:position w:val="0"/>
                <w:sz w:val="24"/>
                <w:shd w:val="clear" w:fill="FFFFFF"/>
              </w:rPr>
              <w:t>《</w:t>
            </w:r>
            <w:r>
              <w:rPr>
                <w:rFonts w:ascii="Times New Roman" w:hAnsi="Times New Roman" w:eastAsia="Times New Roman" w:cs="Times New Roman"/>
                <w:color w:val="auto"/>
                <w:spacing w:val="0"/>
                <w:position w:val="0"/>
                <w:sz w:val="24"/>
                <w:shd w:val="clear" w:fill="FFFFFF"/>
              </w:rPr>
              <w:t>2017</w:t>
            </w:r>
            <w:r>
              <w:rPr>
                <w:rFonts w:ascii="宋体" w:hAnsi="宋体" w:eastAsia="宋体" w:cs="宋体"/>
                <w:color w:val="auto"/>
                <w:spacing w:val="0"/>
                <w:position w:val="0"/>
                <w:sz w:val="24"/>
                <w:shd w:val="clear" w:fill="FFFFFF"/>
              </w:rPr>
              <w:t>—</w:t>
            </w:r>
            <w:r>
              <w:rPr>
                <w:rFonts w:ascii="Times New Roman" w:hAnsi="Times New Roman" w:eastAsia="Times New Roman" w:cs="Times New Roman"/>
                <w:color w:val="auto"/>
                <w:spacing w:val="0"/>
                <w:position w:val="0"/>
                <w:sz w:val="24"/>
                <w:shd w:val="clear" w:fill="FFFFFF"/>
              </w:rPr>
              <w:t>2018</w:t>
            </w:r>
            <w:r>
              <w:rPr>
                <w:rFonts w:ascii="宋体" w:hAnsi="宋体" w:eastAsia="宋体" w:cs="宋体"/>
                <w:color w:val="auto"/>
                <w:spacing w:val="0"/>
                <w:position w:val="0"/>
                <w:sz w:val="24"/>
                <w:shd w:val="clear" w:fill="FFFFFF"/>
              </w:rPr>
              <w:t>学年度天津市中小学课程计划安排意见》</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制定学校课程计划；编排课表；配备专业师资；开展教育教学活动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课程计划、学校人事安排方案、课表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做好人员、课程安排；组织教师培训；配备专业设备；开展教育教学活动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66896298</w:t>
            </w:r>
          </w:p>
          <w:p>
            <w:pPr>
              <w:spacing w:before="0" w:after="0" w:line="400" w:lineRule="auto"/>
              <w:ind w:left="0" w:right="0" w:firstLine="0"/>
              <w:jc w:val="both"/>
              <w:rPr>
                <w:rFonts w:hint="eastAsia" w:ascii="仿宋_GB2312" w:hAnsi="仿宋_GB2312" w:eastAsia="仿宋_GB2312" w:cs="仿宋_GB2312"/>
                <w:color w:val="auto"/>
                <w:spacing w:val="0"/>
                <w:position w:val="0"/>
                <w:sz w:val="28"/>
                <w:shd w:val="clear" w:fill="auto"/>
                <w:lang w:eastAsia="zh-CN"/>
              </w:rPr>
            </w:pPr>
          </w:p>
          <w:p>
            <w:pPr>
              <w:spacing w:before="0" w:after="0" w:line="40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多渠道多形式开展综合实践活动</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2.8</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多渠道多形式开展综合实践活动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《中华人民共和国义务教育法》（</w:t>
            </w:r>
            <w:r>
              <w:rPr>
                <w:rFonts w:ascii="Times New Roman" w:hAnsi="Times New Roman" w:eastAsia="Times New Roman" w:cs="Times New Roman"/>
                <w:color w:val="auto"/>
                <w:spacing w:val="0"/>
                <w:position w:val="0"/>
                <w:sz w:val="24"/>
                <w:shd w:val="clear" w:fill="auto"/>
              </w:rPr>
              <w:t>1986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日第六届全国人民代表大会第四次会议通过　</w:t>
            </w:r>
            <w:r>
              <w:rPr>
                <w:rFonts w:ascii="Times New Roman" w:hAnsi="Times New Roman" w:eastAsia="Times New Roman" w:cs="Times New Roman"/>
                <w:color w:val="auto"/>
                <w:spacing w:val="0"/>
                <w:position w:val="0"/>
                <w:sz w:val="24"/>
                <w:shd w:val="clear" w:fill="auto"/>
              </w:rPr>
              <w:t>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日第十届全国人民代表大会常务委员会第二十二次会议修订）</w:t>
            </w:r>
          </w:p>
          <w:p>
            <w:pPr>
              <w:spacing w:before="0" w:after="0" w:line="240" w:lineRule="auto"/>
              <w:ind w:left="0" w:right="0" w:firstLine="480"/>
              <w:jc w:val="both"/>
              <w:rPr>
                <w:color w:val="auto"/>
                <w:spacing w:val="0"/>
                <w:position w:val="0"/>
              </w:rPr>
            </w:pPr>
            <w:r>
              <w:rPr>
                <w:rFonts w:ascii="宋体" w:hAnsi="宋体" w:eastAsia="宋体" w:cs="宋体"/>
                <w:color w:val="auto"/>
                <w:spacing w:val="0"/>
                <w:position w:val="0"/>
                <w:sz w:val="24"/>
                <w:shd w:val="clear"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制定方案，组织活动，建立学生档案，考核纳入学生综合素质评价</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工作计划、活动方案、考核成绩</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按照计划方案开展社会实践活动；指导、督促教师落实；建立考核评价机制</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66897214</w:t>
            </w:r>
          </w:p>
          <w:p>
            <w:pPr>
              <w:spacing w:before="0" w:after="0" w:line="400" w:lineRule="auto"/>
              <w:ind w:left="0" w:right="0" w:firstLine="0"/>
              <w:jc w:val="both"/>
              <w:rPr>
                <w:rFonts w:hint="eastAsia" w:ascii="仿宋_GB2312" w:hAnsi="仿宋_GB2312" w:eastAsia="仿宋_GB2312" w:cs="仿宋_GB2312"/>
                <w:color w:val="auto"/>
                <w:spacing w:val="0"/>
                <w:position w:val="0"/>
                <w:sz w:val="28"/>
                <w:shd w:val="clear" w:fill="auto"/>
                <w:lang w:eastAsia="zh-CN"/>
              </w:rPr>
            </w:pPr>
          </w:p>
          <w:p>
            <w:pPr>
              <w:spacing w:before="0" w:after="0" w:line="40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加强教师思想政治教育和师德建设，严格遵守中小学教师职业道德规范，增强教师立德树人的荣誉感和责任感，做四有好教师</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3.1</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加强教师思想政治教育和师德建设，严格遵守中小学教师职业道德规范，增强教师立德树人的荣誉感和责任感，做四有好教师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FFFFFF"/>
              </w:rPr>
            </w:pPr>
            <w:r>
              <w:rPr>
                <w:rFonts w:ascii="宋体" w:hAnsi="宋体" w:eastAsia="宋体" w:cs="宋体"/>
                <w:color w:val="auto"/>
                <w:spacing w:val="0"/>
                <w:position w:val="0"/>
                <w:sz w:val="24"/>
                <w:shd w:val="clear" w:fill="FFFFFF"/>
              </w:rPr>
              <w:t>《中华人民共和国教师法》</w:t>
            </w:r>
            <w:r>
              <w:rPr>
                <w:rFonts w:ascii="Times New Roman" w:hAnsi="Times New Roman" w:eastAsia="Times New Roman" w:cs="Times New Roman"/>
                <w:color w:val="auto"/>
                <w:spacing w:val="0"/>
                <w:position w:val="0"/>
                <w:sz w:val="24"/>
                <w:shd w:val="clear" w:fill="FFFFFF"/>
              </w:rPr>
              <w:t>(1993</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10</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31</w:t>
            </w:r>
            <w:r>
              <w:rPr>
                <w:rFonts w:ascii="宋体" w:hAnsi="宋体" w:eastAsia="宋体" w:cs="宋体"/>
                <w:color w:val="auto"/>
                <w:spacing w:val="0"/>
                <w:position w:val="0"/>
                <w:sz w:val="24"/>
                <w:shd w:val="clear" w:fill="FFFFFF"/>
              </w:rPr>
              <w:t>日第八届全国人民代表大会常务委员会第四次会议通过</w:t>
            </w:r>
            <w:r>
              <w:rPr>
                <w:rFonts w:ascii="Times New Roman" w:hAnsi="Times New Roman" w:eastAsia="Times New Roman" w:cs="Times New Roman"/>
                <w:color w:val="auto"/>
                <w:spacing w:val="0"/>
                <w:position w:val="0"/>
                <w:sz w:val="24"/>
                <w:shd w:val="clear" w:fill="FFFFFF"/>
              </w:rPr>
              <w:t xml:space="preserve"> </w:t>
            </w:r>
            <w:r>
              <w:rPr>
                <w:rFonts w:ascii="宋体" w:hAnsi="宋体" w:eastAsia="宋体" w:cs="宋体"/>
                <w:color w:val="auto"/>
                <w:spacing w:val="0"/>
                <w:position w:val="0"/>
                <w:sz w:val="24"/>
                <w:shd w:val="clear" w:fill="FFFFFF"/>
              </w:rPr>
              <w:t>于</w:t>
            </w:r>
            <w:r>
              <w:rPr>
                <w:rFonts w:ascii="Times New Roman" w:hAnsi="Times New Roman" w:eastAsia="Times New Roman" w:cs="Times New Roman"/>
                <w:color w:val="auto"/>
                <w:spacing w:val="0"/>
                <w:position w:val="0"/>
                <w:sz w:val="24"/>
                <w:shd w:val="clear" w:fill="FFFFFF"/>
              </w:rPr>
              <w:t>1994</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1</w:t>
            </w:r>
            <w:r>
              <w:rPr>
                <w:rFonts w:ascii="宋体" w:hAnsi="宋体" w:eastAsia="宋体" w:cs="宋体"/>
                <w:color w:val="auto"/>
                <w:spacing w:val="0"/>
                <w:position w:val="0"/>
                <w:sz w:val="24"/>
                <w:shd w:val="clear" w:fill="FFFFFF"/>
              </w:rPr>
              <w:t>日</w:t>
            </w:r>
            <w:r>
              <w:rPr>
                <w:rFonts w:hint="eastAsia" w:ascii="宋体" w:hAnsi="宋体" w:eastAsia="宋体" w:cs="宋体"/>
                <w:color w:val="auto"/>
                <w:spacing w:val="0"/>
                <w:position w:val="0"/>
                <w:sz w:val="24"/>
                <w:shd w:val="clear" w:fill="FFFFFF"/>
                <w:lang w:eastAsia="zh-CN"/>
              </w:rPr>
              <w:t>起</w:t>
            </w:r>
            <w:r>
              <w:rPr>
                <w:rFonts w:ascii="宋体" w:hAnsi="宋体" w:eastAsia="宋体" w:cs="宋体"/>
                <w:color w:val="auto"/>
                <w:spacing w:val="0"/>
                <w:position w:val="0"/>
                <w:sz w:val="24"/>
                <w:shd w:val="clear" w:fill="FFFFFF"/>
              </w:rPr>
              <w:t>施行</w:t>
            </w:r>
            <w:r>
              <w:rPr>
                <w:rFonts w:ascii="Times New Roman" w:hAnsi="Times New Roman" w:eastAsia="Times New Roman" w:cs="Times New Roman"/>
                <w:color w:val="auto"/>
                <w:spacing w:val="0"/>
                <w:position w:val="0"/>
                <w:sz w:val="24"/>
                <w:shd w:val="clear" w:fill="FFFFFF"/>
              </w:rPr>
              <w:t xml:space="preserve"> </w:t>
            </w:r>
            <w:r>
              <w:rPr>
                <w:rFonts w:ascii="宋体" w:hAnsi="宋体" w:eastAsia="宋体" w:cs="宋体"/>
                <w:color w:val="auto"/>
                <w:spacing w:val="0"/>
                <w:position w:val="0"/>
                <w:sz w:val="24"/>
                <w:shd w:val="clear" w:fill="FFFFFF"/>
              </w:rPr>
              <w:t>已被《全国人民代表大会常务委员会关于修改部分法律的决定》</w:t>
            </w:r>
            <w:r>
              <w:rPr>
                <w:rFonts w:ascii="Times New Roman" w:hAnsi="Times New Roman" w:eastAsia="Times New Roman" w:cs="Times New Roman"/>
                <w:color w:val="auto"/>
                <w:spacing w:val="0"/>
                <w:position w:val="0"/>
                <w:sz w:val="24"/>
                <w:shd w:val="clear" w:fill="FFFFFF"/>
              </w:rPr>
              <w:t>(</w:t>
            </w:r>
            <w:r>
              <w:rPr>
                <w:rFonts w:ascii="宋体" w:hAnsi="宋体" w:eastAsia="宋体" w:cs="宋体"/>
                <w:color w:val="auto"/>
                <w:spacing w:val="0"/>
                <w:position w:val="0"/>
                <w:sz w:val="24"/>
                <w:shd w:val="clear" w:fill="FFFFFF"/>
              </w:rPr>
              <w:t>发布日期：</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w:t>
            </w:r>
            <w:r>
              <w:rPr>
                <w:rFonts w:ascii="Times New Roman" w:hAnsi="Times New Roman" w:eastAsia="Times New Roman" w:cs="Times New Roman"/>
                <w:color w:val="auto"/>
                <w:spacing w:val="0"/>
                <w:position w:val="0"/>
                <w:sz w:val="24"/>
                <w:shd w:val="clear" w:fill="FFFFFF"/>
              </w:rPr>
              <w:t xml:space="preserve"> </w:t>
            </w:r>
            <w:r>
              <w:rPr>
                <w:rFonts w:ascii="宋体" w:hAnsi="宋体" w:eastAsia="宋体" w:cs="宋体"/>
                <w:color w:val="auto"/>
                <w:spacing w:val="0"/>
                <w:position w:val="0"/>
                <w:sz w:val="24"/>
                <w:shd w:val="clear" w:fill="FFFFFF"/>
              </w:rPr>
              <w:t>实施日期：</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w:t>
            </w:r>
            <w:r>
              <w:rPr>
                <w:rFonts w:ascii="Times New Roman" w:hAnsi="Times New Roman" w:eastAsia="Times New Roman" w:cs="Times New Roman"/>
                <w:color w:val="auto"/>
                <w:spacing w:val="0"/>
                <w:position w:val="0"/>
                <w:sz w:val="24"/>
                <w:shd w:val="clear" w:fill="FFFFFF"/>
              </w:rPr>
              <w:t>)</w:t>
            </w:r>
            <w:r>
              <w:rPr>
                <w:rFonts w:ascii="宋体" w:hAnsi="宋体" w:eastAsia="宋体" w:cs="宋体"/>
                <w:color w:val="auto"/>
                <w:spacing w:val="0"/>
                <w:position w:val="0"/>
                <w:sz w:val="24"/>
                <w:shd w:val="clear" w:fill="FFFFFF"/>
              </w:rPr>
              <w:t>修正</w:t>
            </w:r>
            <w:r>
              <w:rPr>
                <w:rFonts w:ascii="Times New Roman" w:hAnsi="Times New Roman" w:eastAsia="Times New Roman" w:cs="Times New Roman"/>
                <w:color w:val="auto"/>
                <w:spacing w:val="0"/>
                <w:position w:val="0"/>
                <w:sz w:val="24"/>
                <w:shd w:val="clear" w:fill="FFFFFF"/>
              </w:rPr>
              <w:t>)</w:t>
            </w:r>
          </w:p>
          <w:p>
            <w:pPr>
              <w:numPr>
                <w:ilvl w:val="0"/>
                <w:numId w:val="4"/>
              </w:numPr>
              <w:spacing w:before="0" w:after="0" w:line="240" w:lineRule="auto"/>
              <w:ind w:left="0" w:right="0" w:firstLine="480"/>
              <w:jc w:val="both"/>
              <w:rPr>
                <w:rFonts w:ascii="Times New Roman" w:hAnsi="Times New Roman" w:eastAsia="Times New Roman" w:cs="Times New Roman"/>
                <w:color w:val="auto"/>
                <w:spacing w:val="0"/>
                <w:position w:val="0"/>
                <w:sz w:val="24"/>
                <w:shd w:val="clear" w:fill="FFFFFF"/>
              </w:rPr>
            </w:pPr>
            <w:r>
              <w:rPr>
                <w:rFonts w:ascii="宋体" w:hAnsi="宋体" w:eastAsia="宋体" w:cs="宋体"/>
                <w:color w:val="auto"/>
                <w:spacing w:val="0"/>
                <w:position w:val="0"/>
                <w:sz w:val="24"/>
                <w:shd w:val="clear" w:fill="FFFFFF"/>
              </w:rPr>
              <w:t>教师应当履行下列义务：</w:t>
            </w:r>
          </w:p>
          <w:p>
            <w:pPr>
              <w:spacing w:before="0" w:after="0" w:line="240" w:lineRule="auto"/>
              <w:ind w:left="420" w:right="0" w:firstLine="0"/>
              <w:jc w:val="both"/>
              <w:rPr>
                <w:color w:val="auto"/>
                <w:spacing w:val="0"/>
                <w:position w:val="0"/>
              </w:rPr>
            </w:pPr>
            <w:r>
              <w:rPr>
                <w:rFonts w:ascii="宋体" w:hAnsi="宋体" w:eastAsia="宋体" w:cs="宋体"/>
                <w:color w:val="auto"/>
                <w:spacing w:val="0"/>
                <w:position w:val="0"/>
                <w:sz w:val="24"/>
                <w:shd w:val="clear" w:fill="FFFFFF"/>
              </w:rPr>
              <w:t>（一）遵守宪法、法律和职业道德，为人师表。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办公室</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办公室牵头，其他处室配合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组织学习教师师德规范，签订师德承诺，开展师德考核，表彰师德先进教师，处理违反师德规范教师。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师德承诺书、师德考核方案、师德问卷调查情况、评选师德先进教师方案、处理违反师德规范教师的决定。</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组织签订师德承诺书；进行师德调查；进行师德考核；评选表彰师德先进；处理违规教师。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66896623</w:t>
            </w:r>
          </w:p>
          <w:p>
            <w:pPr>
              <w:spacing w:before="0" w:after="0" w:line="400" w:lineRule="auto"/>
              <w:ind w:left="0" w:right="0" w:firstLine="0"/>
              <w:jc w:val="both"/>
              <w:rPr>
                <w:rFonts w:hint="eastAsia" w:ascii="仿宋_GB2312" w:hAnsi="仿宋_GB2312" w:eastAsia="仿宋_GB2312"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实行教师聘任制度，完善考核评价，保证教师待遇</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3.2</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实行教师聘任制度，完善考核评价，保证教师待遇</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FFFFFF"/>
              </w:rPr>
            </w:pPr>
            <w:r>
              <w:rPr>
                <w:rFonts w:ascii="宋体" w:hAnsi="宋体" w:eastAsia="宋体" w:cs="宋体"/>
                <w:color w:val="auto"/>
                <w:spacing w:val="0"/>
                <w:position w:val="0"/>
                <w:sz w:val="24"/>
                <w:shd w:val="clear" w:fill="FFFFFF"/>
              </w:rPr>
              <w:t>《中华人民共和国教师法》</w:t>
            </w:r>
            <w:r>
              <w:rPr>
                <w:rFonts w:ascii="Times New Roman" w:hAnsi="Times New Roman" w:eastAsia="Times New Roman" w:cs="Times New Roman"/>
                <w:color w:val="auto"/>
                <w:spacing w:val="0"/>
                <w:position w:val="0"/>
                <w:sz w:val="24"/>
                <w:shd w:val="clear" w:fill="FFFFFF"/>
              </w:rPr>
              <w:t>(1993</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10</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31</w:t>
            </w:r>
            <w:r>
              <w:rPr>
                <w:rFonts w:ascii="宋体" w:hAnsi="宋体" w:eastAsia="宋体" w:cs="宋体"/>
                <w:color w:val="auto"/>
                <w:spacing w:val="0"/>
                <w:position w:val="0"/>
                <w:sz w:val="24"/>
                <w:shd w:val="clear" w:fill="FFFFFF"/>
              </w:rPr>
              <w:t>日第八届全国人民代表大会常务委员会第四次会议通过</w:t>
            </w:r>
            <w:r>
              <w:rPr>
                <w:rFonts w:ascii="Times New Roman" w:hAnsi="Times New Roman" w:eastAsia="Times New Roman" w:cs="Times New Roman"/>
                <w:color w:val="auto"/>
                <w:spacing w:val="0"/>
                <w:position w:val="0"/>
                <w:sz w:val="24"/>
                <w:shd w:val="clear" w:fill="FFFFFF"/>
              </w:rPr>
              <w:t xml:space="preserve"> </w:t>
            </w:r>
            <w:r>
              <w:rPr>
                <w:rFonts w:ascii="宋体" w:hAnsi="宋体" w:eastAsia="宋体" w:cs="宋体"/>
                <w:color w:val="auto"/>
                <w:spacing w:val="0"/>
                <w:position w:val="0"/>
                <w:sz w:val="24"/>
                <w:shd w:val="clear" w:fill="FFFFFF"/>
              </w:rPr>
              <w:t>于</w:t>
            </w:r>
            <w:r>
              <w:rPr>
                <w:rFonts w:ascii="Times New Roman" w:hAnsi="Times New Roman" w:eastAsia="Times New Roman" w:cs="Times New Roman"/>
                <w:color w:val="auto"/>
                <w:spacing w:val="0"/>
                <w:position w:val="0"/>
                <w:sz w:val="24"/>
                <w:shd w:val="clear" w:fill="FFFFFF"/>
              </w:rPr>
              <w:t>1994</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1</w:t>
            </w:r>
            <w:r>
              <w:rPr>
                <w:rFonts w:ascii="宋体" w:hAnsi="宋体" w:eastAsia="宋体" w:cs="宋体"/>
                <w:color w:val="auto"/>
                <w:spacing w:val="0"/>
                <w:position w:val="0"/>
                <w:sz w:val="24"/>
                <w:shd w:val="clear" w:fill="FFFFFF"/>
              </w:rPr>
              <w:t>日</w:t>
            </w:r>
            <w:r>
              <w:rPr>
                <w:rFonts w:hint="eastAsia" w:ascii="宋体" w:hAnsi="宋体" w:eastAsia="宋体" w:cs="宋体"/>
                <w:color w:val="auto"/>
                <w:spacing w:val="0"/>
                <w:position w:val="0"/>
                <w:sz w:val="24"/>
                <w:shd w:val="clear" w:fill="FFFFFF"/>
                <w:lang w:eastAsia="zh-CN"/>
              </w:rPr>
              <w:t>起</w:t>
            </w:r>
            <w:bookmarkStart w:id="0" w:name="_GoBack"/>
            <w:bookmarkEnd w:id="0"/>
            <w:r>
              <w:rPr>
                <w:rFonts w:ascii="宋体" w:hAnsi="宋体" w:eastAsia="宋体" w:cs="宋体"/>
                <w:color w:val="auto"/>
                <w:spacing w:val="0"/>
                <w:position w:val="0"/>
                <w:sz w:val="24"/>
                <w:shd w:val="clear" w:fill="FFFFFF"/>
              </w:rPr>
              <w:t>施行</w:t>
            </w:r>
            <w:r>
              <w:rPr>
                <w:rFonts w:ascii="Times New Roman" w:hAnsi="Times New Roman" w:eastAsia="Times New Roman" w:cs="Times New Roman"/>
                <w:color w:val="auto"/>
                <w:spacing w:val="0"/>
                <w:position w:val="0"/>
                <w:sz w:val="24"/>
                <w:shd w:val="clear" w:fill="FFFFFF"/>
              </w:rPr>
              <w:t xml:space="preserve"> </w:t>
            </w:r>
            <w:r>
              <w:rPr>
                <w:rFonts w:ascii="宋体" w:hAnsi="宋体" w:eastAsia="宋体" w:cs="宋体"/>
                <w:color w:val="auto"/>
                <w:spacing w:val="0"/>
                <w:position w:val="0"/>
                <w:sz w:val="24"/>
                <w:shd w:val="clear" w:fill="FFFFFF"/>
              </w:rPr>
              <w:t>已被《全国人民代表大会常务委员会关于修改部分法律的决定》</w:t>
            </w:r>
            <w:r>
              <w:rPr>
                <w:rFonts w:ascii="Times New Roman" w:hAnsi="Times New Roman" w:eastAsia="Times New Roman" w:cs="Times New Roman"/>
                <w:color w:val="auto"/>
                <w:spacing w:val="0"/>
                <w:position w:val="0"/>
                <w:sz w:val="24"/>
                <w:shd w:val="clear" w:fill="FFFFFF"/>
              </w:rPr>
              <w:t>(</w:t>
            </w:r>
            <w:r>
              <w:rPr>
                <w:rFonts w:ascii="宋体" w:hAnsi="宋体" w:eastAsia="宋体" w:cs="宋体"/>
                <w:color w:val="auto"/>
                <w:spacing w:val="0"/>
                <w:position w:val="0"/>
                <w:sz w:val="24"/>
                <w:shd w:val="clear" w:fill="FFFFFF"/>
              </w:rPr>
              <w:t>发布日期：</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w:t>
            </w:r>
            <w:r>
              <w:rPr>
                <w:rFonts w:ascii="Times New Roman" w:hAnsi="Times New Roman" w:eastAsia="Times New Roman" w:cs="Times New Roman"/>
                <w:color w:val="auto"/>
                <w:spacing w:val="0"/>
                <w:position w:val="0"/>
                <w:sz w:val="24"/>
                <w:shd w:val="clear" w:fill="FFFFFF"/>
              </w:rPr>
              <w:t xml:space="preserve"> </w:t>
            </w:r>
            <w:r>
              <w:rPr>
                <w:rFonts w:ascii="宋体" w:hAnsi="宋体" w:eastAsia="宋体" w:cs="宋体"/>
                <w:color w:val="auto"/>
                <w:spacing w:val="0"/>
                <w:position w:val="0"/>
                <w:sz w:val="24"/>
                <w:shd w:val="clear" w:fill="FFFFFF"/>
              </w:rPr>
              <w:t>实施日期：</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w:t>
            </w:r>
            <w:r>
              <w:rPr>
                <w:rFonts w:ascii="Times New Roman" w:hAnsi="Times New Roman" w:eastAsia="Times New Roman" w:cs="Times New Roman"/>
                <w:color w:val="auto"/>
                <w:spacing w:val="0"/>
                <w:position w:val="0"/>
                <w:sz w:val="24"/>
                <w:shd w:val="clear" w:fill="FFFFFF"/>
              </w:rPr>
              <w:t>)</w:t>
            </w:r>
            <w:r>
              <w:rPr>
                <w:rFonts w:ascii="宋体" w:hAnsi="宋体" w:eastAsia="宋体" w:cs="宋体"/>
                <w:color w:val="auto"/>
                <w:spacing w:val="0"/>
                <w:position w:val="0"/>
                <w:sz w:val="24"/>
                <w:shd w:val="clear" w:fill="FFFFFF"/>
              </w:rPr>
              <w:t>修正</w:t>
            </w:r>
            <w:r>
              <w:rPr>
                <w:rFonts w:ascii="Times New Roman" w:hAnsi="Times New Roman" w:eastAsia="Times New Roman" w:cs="Times New Roman"/>
                <w:color w:val="auto"/>
                <w:spacing w:val="0"/>
                <w:position w:val="0"/>
                <w:sz w:val="24"/>
                <w:shd w:val="clear" w:fill="FFFFFF"/>
              </w:rPr>
              <w:t>)</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FFFFFF"/>
              </w:rPr>
            </w:pPr>
            <w:r>
              <w:rPr>
                <w:rFonts w:ascii="宋体" w:hAnsi="宋体" w:eastAsia="宋体" w:cs="宋体"/>
                <w:color w:val="auto"/>
                <w:spacing w:val="0"/>
                <w:position w:val="0"/>
                <w:sz w:val="24"/>
                <w:shd w:val="clear" w:fill="FFFFFF"/>
              </w:rPr>
              <w:t>第十七条　学校和其他教育机构应当逐步实行教师聘任制。教师的聘任应当遵循双方地位平等的原则，由学校和教师签订聘任合同，明确规定双方的权利、义务和责任。</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FFFFFF"/>
              </w:rPr>
            </w:pPr>
            <w:r>
              <w:rPr>
                <w:rFonts w:ascii="宋体" w:hAnsi="宋体" w:eastAsia="宋体" w:cs="宋体"/>
                <w:color w:val="auto"/>
                <w:spacing w:val="0"/>
                <w:position w:val="0"/>
                <w:sz w:val="24"/>
                <w:shd w:val="clear" w:fill="FFFFFF"/>
              </w:rPr>
              <w:t>　　第二十二条　学校或者其他教育机构应当对教师的政治思想、业务水平、工作态度和工作成绩进行考核。</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FFFFFF"/>
              </w:rPr>
            </w:pPr>
            <w:r>
              <w:rPr>
                <w:rFonts w:ascii="宋体" w:hAnsi="宋体" w:eastAsia="宋体" w:cs="宋体"/>
                <w:color w:val="auto"/>
                <w:spacing w:val="0"/>
                <w:position w:val="0"/>
                <w:sz w:val="24"/>
                <w:shd w:val="clear" w:fill="FFFFFF"/>
              </w:rPr>
              <w:t>　　教育行政部门对教师的考核工作进行指导、监督。</w:t>
            </w: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FFFFFF"/>
              </w:rPr>
            </w:pPr>
            <w:r>
              <w:rPr>
                <w:rFonts w:ascii="宋体" w:hAnsi="宋体" w:eastAsia="宋体" w:cs="宋体"/>
                <w:color w:val="auto"/>
                <w:spacing w:val="0"/>
                <w:position w:val="0"/>
                <w:sz w:val="24"/>
                <w:shd w:val="clear" w:fill="FFFFFF"/>
              </w:rPr>
              <w:t>　　第二十三条　考核应当客观、公正、准确，充分听取教师本人、其他教师以及学生的意见。</w:t>
            </w:r>
          </w:p>
          <w:p>
            <w:pPr>
              <w:spacing w:before="0" w:after="0" w:line="240" w:lineRule="auto"/>
              <w:ind w:left="0" w:right="0" w:firstLine="0"/>
              <w:jc w:val="both"/>
              <w:rPr>
                <w:color w:val="auto"/>
                <w:spacing w:val="0"/>
                <w:position w:val="0"/>
              </w:rPr>
            </w:pPr>
            <w:r>
              <w:rPr>
                <w:rFonts w:ascii="宋体" w:hAnsi="宋体" w:eastAsia="宋体" w:cs="宋体"/>
                <w:color w:val="auto"/>
                <w:spacing w:val="0"/>
                <w:position w:val="0"/>
                <w:sz w:val="24"/>
                <w:shd w:val="clear" w:fill="FFFFFF"/>
              </w:rPr>
              <w:t>　　第二十四条　教师考核结果是受聘任教、晋升工资、实施奖惩的依据。</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办公室</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办公室牵头，其他处室配合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审核聘用条件，签订聘用合同，进行年度考核，晋升教师职务，实施奖惩。</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上级人事部门下发的教师聘用、考核、职务晋升、奖惩文件。</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审核教师聘用条件；与符合条件教师签订聘用合同；开展年度考核；按规定晋升教师职务；对优秀教师进行奖励；对违规教师实施惩处。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66896323</w:t>
            </w:r>
          </w:p>
          <w:p>
            <w:pPr>
              <w:spacing w:before="0" w:after="0" w:line="400" w:lineRule="auto"/>
              <w:ind w:left="0" w:right="0" w:firstLine="0"/>
              <w:jc w:val="both"/>
              <w:rPr>
                <w:rFonts w:hint="eastAsia" w:ascii="仿宋_GB2312" w:hAnsi="仿宋_GB2312" w:eastAsia="仿宋_GB2312"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完善培训制度，支持和保障教师进行培训</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3.3</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完善培训制度，支持和保障教师进行培训</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FFFFFF"/>
              </w:rPr>
            </w:pPr>
            <w:r>
              <w:rPr>
                <w:rFonts w:ascii="宋体" w:hAnsi="宋体" w:eastAsia="宋体" w:cs="宋体"/>
                <w:color w:val="auto"/>
                <w:spacing w:val="0"/>
                <w:position w:val="0"/>
                <w:sz w:val="24"/>
                <w:shd w:val="clear" w:fill="FFFFFF"/>
              </w:rPr>
              <w:t>《中华人民共和国教师法》</w:t>
            </w:r>
            <w:r>
              <w:rPr>
                <w:rFonts w:ascii="Times New Roman" w:hAnsi="Times New Roman" w:eastAsia="Times New Roman" w:cs="Times New Roman"/>
                <w:color w:val="auto"/>
                <w:spacing w:val="0"/>
                <w:position w:val="0"/>
                <w:sz w:val="24"/>
                <w:shd w:val="clear" w:fill="FFFFFF"/>
              </w:rPr>
              <w:t>(1993</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10</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31</w:t>
            </w:r>
            <w:r>
              <w:rPr>
                <w:rFonts w:ascii="宋体" w:hAnsi="宋体" w:eastAsia="宋体" w:cs="宋体"/>
                <w:color w:val="auto"/>
                <w:spacing w:val="0"/>
                <w:position w:val="0"/>
                <w:sz w:val="24"/>
                <w:shd w:val="clear" w:fill="FFFFFF"/>
              </w:rPr>
              <w:t>日第八届全国人民代表大会常务委员会第四次会议通过</w:t>
            </w:r>
            <w:r>
              <w:rPr>
                <w:rFonts w:ascii="Times New Roman" w:hAnsi="Times New Roman" w:eastAsia="Times New Roman" w:cs="Times New Roman"/>
                <w:color w:val="auto"/>
                <w:spacing w:val="0"/>
                <w:position w:val="0"/>
                <w:sz w:val="24"/>
                <w:shd w:val="clear" w:fill="FFFFFF"/>
              </w:rPr>
              <w:t xml:space="preserve"> </w:t>
            </w:r>
            <w:r>
              <w:rPr>
                <w:rFonts w:ascii="宋体" w:hAnsi="宋体" w:eastAsia="宋体" w:cs="宋体"/>
                <w:color w:val="auto"/>
                <w:spacing w:val="0"/>
                <w:position w:val="0"/>
                <w:sz w:val="24"/>
                <w:shd w:val="clear" w:fill="FFFFFF"/>
              </w:rPr>
              <w:t>于</w:t>
            </w:r>
            <w:r>
              <w:rPr>
                <w:rFonts w:ascii="Times New Roman" w:hAnsi="Times New Roman" w:eastAsia="Times New Roman" w:cs="Times New Roman"/>
                <w:color w:val="auto"/>
                <w:spacing w:val="0"/>
                <w:position w:val="0"/>
                <w:sz w:val="24"/>
                <w:shd w:val="clear" w:fill="FFFFFF"/>
              </w:rPr>
              <w:t>1994</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1</w:t>
            </w:r>
            <w:r>
              <w:rPr>
                <w:rFonts w:ascii="宋体" w:hAnsi="宋体" w:eastAsia="宋体" w:cs="宋体"/>
                <w:color w:val="auto"/>
                <w:spacing w:val="0"/>
                <w:position w:val="0"/>
                <w:sz w:val="24"/>
                <w:shd w:val="clear" w:fill="FFFFFF"/>
              </w:rPr>
              <w:t>日</w:t>
            </w:r>
            <w:r>
              <w:rPr>
                <w:rFonts w:hint="eastAsia" w:ascii="宋体" w:hAnsi="宋体" w:eastAsia="宋体" w:cs="宋体"/>
                <w:color w:val="auto"/>
                <w:spacing w:val="0"/>
                <w:position w:val="0"/>
                <w:sz w:val="24"/>
                <w:shd w:val="clear" w:fill="FFFFFF"/>
                <w:lang w:eastAsia="zh-CN"/>
              </w:rPr>
              <w:t>起</w:t>
            </w:r>
            <w:r>
              <w:rPr>
                <w:rFonts w:ascii="宋体" w:hAnsi="宋体" w:eastAsia="宋体" w:cs="宋体"/>
                <w:color w:val="auto"/>
                <w:spacing w:val="0"/>
                <w:position w:val="0"/>
                <w:sz w:val="24"/>
                <w:shd w:val="clear" w:fill="FFFFFF"/>
              </w:rPr>
              <w:t>施行</w:t>
            </w:r>
            <w:r>
              <w:rPr>
                <w:rFonts w:ascii="Times New Roman" w:hAnsi="Times New Roman" w:eastAsia="Times New Roman" w:cs="Times New Roman"/>
                <w:color w:val="auto"/>
                <w:spacing w:val="0"/>
                <w:position w:val="0"/>
                <w:sz w:val="24"/>
                <w:shd w:val="clear" w:fill="FFFFFF"/>
              </w:rPr>
              <w:t xml:space="preserve"> </w:t>
            </w:r>
            <w:r>
              <w:rPr>
                <w:rFonts w:ascii="宋体" w:hAnsi="宋体" w:eastAsia="宋体" w:cs="宋体"/>
                <w:color w:val="auto"/>
                <w:spacing w:val="0"/>
                <w:position w:val="0"/>
                <w:sz w:val="24"/>
                <w:shd w:val="clear" w:fill="FFFFFF"/>
              </w:rPr>
              <w:t>已被《全国人民代表大会常务委员会关于修改部分法律的决定》</w:t>
            </w:r>
            <w:r>
              <w:rPr>
                <w:rFonts w:ascii="Times New Roman" w:hAnsi="Times New Roman" w:eastAsia="Times New Roman" w:cs="Times New Roman"/>
                <w:color w:val="auto"/>
                <w:spacing w:val="0"/>
                <w:position w:val="0"/>
                <w:sz w:val="24"/>
                <w:shd w:val="clear" w:fill="FFFFFF"/>
              </w:rPr>
              <w:t>(</w:t>
            </w:r>
            <w:r>
              <w:rPr>
                <w:rFonts w:ascii="宋体" w:hAnsi="宋体" w:eastAsia="宋体" w:cs="宋体"/>
                <w:color w:val="auto"/>
                <w:spacing w:val="0"/>
                <w:position w:val="0"/>
                <w:sz w:val="24"/>
                <w:shd w:val="clear" w:fill="FFFFFF"/>
              </w:rPr>
              <w:t>发布日期：</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w:t>
            </w:r>
            <w:r>
              <w:rPr>
                <w:rFonts w:ascii="Times New Roman" w:hAnsi="Times New Roman" w:eastAsia="Times New Roman" w:cs="Times New Roman"/>
                <w:color w:val="auto"/>
                <w:spacing w:val="0"/>
                <w:position w:val="0"/>
                <w:sz w:val="24"/>
                <w:shd w:val="clear" w:fill="FFFFFF"/>
              </w:rPr>
              <w:t xml:space="preserve"> </w:t>
            </w:r>
            <w:r>
              <w:rPr>
                <w:rFonts w:ascii="宋体" w:hAnsi="宋体" w:eastAsia="宋体" w:cs="宋体"/>
                <w:color w:val="auto"/>
                <w:spacing w:val="0"/>
                <w:position w:val="0"/>
                <w:sz w:val="24"/>
                <w:shd w:val="clear" w:fill="FFFFFF"/>
              </w:rPr>
              <w:t>实施日期：</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w:t>
            </w:r>
            <w:r>
              <w:rPr>
                <w:rFonts w:ascii="Times New Roman" w:hAnsi="Times New Roman" w:eastAsia="Times New Roman" w:cs="Times New Roman"/>
                <w:color w:val="auto"/>
                <w:spacing w:val="0"/>
                <w:position w:val="0"/>
                <w:sz w:val="24"/>
                <w:shd w:val="clear" w:fill="FFFFFF"/>
              </w:rPr>
              <w:t>)</w:t>
            </w:r>
            <w:r>
              <w:rPr>
                <w:rFonts w:ascii="宋体" w:hAnsi="宋体" w:eastAsia="宋体" w:cs="宋体"/>
                <w:color w:val="auto"/>
                <w:spacing w:val="0"/>
                <w:position w:val="0"/>
                <w:sz w:val="24"/>
                <w:shd w:val="clear" w:fill="FFFFFF"/>
              </w:rPr>
              <w:t>修正</w:t>
            </w:r>
            <w:r>
              <w:rPr>
                <w:rFonts w:ascii="Times New Roman" w:hAnsi="Times New Roman" w:eastAsia="Times New Roman" w:cs="Times New Roman"/>
                <w:color w:val="auto"/>
                <w:spacing w:val="0"/>
                <w:position w:val="0"/>
                <w:sz w:val="24"/>
                <w:shd w:val="clear" w:fill="FFFFFF"/>
              </w:rPr>
              <w:t>)</w:t>
            </w:r>
          </w:p>
          <w:p>
            <w:pPr>
              <w:spacing w:before="0" w:after="0" w:line="240" w:lineRule="auto"/>
              <w:ind w:left="0" w:right="0" w:firstLine="480"/>
              <w:jc w:val="both"/>
              <w:rPr>
                <w:color w:val="auto"/>
                <w:spacing w:val="0"/>
                <w:position w:val="0"/>
              </w:rPr>
            </w:pPr>
            <w:r>
              <w:rPr>
                <w:rFonts w:ascii="宋体" w:hAnsi="宋体" w:eastAsia="宋体" w:cs="宋体"/>
                <w:color w:val="auto"/>
                <w:spacing w:val="0"/>
                <w:position w:val="0"/>
                <w:sz w:val="24"/>
                <w:shd w:val="clear" w:fill="FFFFFF"/>
              </w:rPr>
              <w:t>第十九条</w:t>
            </w:r>
            <w:r>
              <w:rPr>
                <w:rFonts w:ascii="Times New Roman" w:hAnsi="Times New Roman" w:eastAsia="Times New Roman" w:cs="Times New Roman"/>
                <w:color w:val="auto"/>
                <w:spacing w:val="0"/>
                <w:position w:val="0"/>
                <w:sz w:val="24"/>
                <w:shd w:val="clear" w:fill="FFFFFF"/>
              </w:rPr>
              <w:t xml:space="preserve"> </w:t>
            </w:r>
            <w:r>
              <w:rPr>
                <w:rFonts w:ascii="宋体" w:hAnsi="宋体" w:eastAsia="宋体" w:cs="宋体"/>
                <w:color w:val="auto"/>
                <w:spacing w:val="0"/>
                <w:position w:val="0"/>
                <w:sz w:val="24"/>
                <w:shd w:val="clear" w:fill="FFFFFF"/>
              </w:rPr>
              <w:t>各级人民政府教育行政部门、学校主管部门和学校应当制定教师培训规划，对教师进行多种形式的思想政治、业务培训。</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制定培训规划、方案，组织教师培训，依规组织教师外出培训，进行培训考核。</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培训规划、方案，培训考核记录</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制定培训方案；组织教师培训；进行考核</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400" w:lineRule="auto"/>
              <w:ind w:left="0" w:right="0" w:firstLine="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66897260</w:t>
            </w:r>
          </w:p>
          <w:p>
            <w:pPr>
              <w:spacing w:before="0" w:after="0" w:line="400" w:lineRule="auto"/>
              <w:ind w:left="0" w:right="0" w:firstLine="0"/>
              <w:jc w:val="both"/>
              <w:rPr>
                <w:rFonts w:hint="eastAsia" w:ascii="仿宋_GB2312" w:hAnsi="仿宋_GB2312" w:eastAsia="仿宋_GB2312"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落实国家义务课程方案和课程标准，开设地方课程和校本课程，落实综合实践活动课程要求</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4.1</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落实国家义务课程方案和课程标准，开设地方课程和校本课程，落实综合实践活动课程要求</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numPr>
                <w:ilvl w:val="0"/>
                <w:numId w:val="5"/>
              </w:numPr>
              <w:tabs>
                <w:tab w:val="left" w:pos="312"/>
              </w:tabs>
              <w:spacing w:before="0" w:after="0" w:line="240" w:lineRule="auto"/>
              <w:ind w:left="0" w:right="0" w:firstLine="45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《中华人民共和国义务教育法》（</w:t>
            </w:r>
            <w:r>
              <w:rPr>
                <w:rFonts w:ascii="Times New Roman" w:hAnsi="Times New Roman" w:eastAsia="Times New Roman" w:cs="Times New Roman"/>
                <w:color w:val="auto"/>
                <w:spacing w:val="0"/>
                <w:position w:val="0"/>
                <w:sz w:val="24"/>
                <w:shd w:val="clear" w:fill="auto"/>
              </w:rPr>
              <w:t>1986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日第六届全国人民代表大会第四次会议通过　</w:t>
            </w:r>
            <w:r>
              <w:rPr>
                <w:rFonts w:ascii="Times New Roman" w:hAnsi="Times New Roman" w:eastAsia="Times New Roman" w:cs="Times New Roman"/>
                <w:color w:val="auto"/>
                <w:spacing w:val="0"/>
                <w:position w:val="0"/>
                <w:sz w:val="24"/>
                <w:shd w:val="clear" w:fill="auto"/>
              </w:rPr>
              <w:t>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日第十届全国人民代表大会常务委员会第二十二次会议修订）</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第三十五条国务院教育行政部门根据适龄儿童、少年身心发展的状况和实际情况，确定教学制度、教育教学内容和课程设置，改革考试制度，并改进高级中等学校招生办法，推进实施素质教育。</w:t>
            </w:r>
          </w:p>
          <w:p>
            <w:pPr>
              <w:spacing w:before="0" w:after="0" w:line="240" w:lineRule="auto"/>
              <w:ind w:left="0" w:right="0" w:firstLine="45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学校和教师按照确定的教育教学内容和课程设置开展教育教学活动，保证达到国家规定的基本质量要求。</w:t>
            </w:r>
          </w:p>
          <w:p>
            <w:pPr>
              <w:spacing w:before="0" w:after="180" w:line="240" w:lineRule="auto"/>
              <w:ind w:left="0" w:right="0" w:firstLine="480"/>
              <w:jc w:val="both"/>
              <w:rPr>
                <w:color w:val="auto"/>
                <w:spacing w:val="0"/>
                <w:position w:val="0"/>
              </w:rPr>
            </w:pPr>
            <w:r>
              <w:rPr>
                <w:rFonts w:ascii="Times New Roman" w:hAnsi="Times New Roman" w:eastAsia="Times New Roman" w:cs="Times New Roman"/>
                <w:color w:val="auto"/>
                <w:spacing w:val="0"/>
                <w:position w:val="0"/>
                <w:sz w:val="24"/>
                <w:shd w:val="clear" w:fill="FFFFFF"/>
              </w:rPr>
              <w:t>2.</w:t>
            </w:r>
            <w:r>
              <w:rPr>
                <w:rFonts w:ascii="宋体" w:hAnsi="宋体" w:eastAsia="宋体" w:cs="宋体"/>
                <w:color w:val="auto"/>
                <w:spacing w:val="0"/>
                <w:position w:val="0"/>
                <w:sz w:val="24"/>
                <w:shd w:val="clear" w:fill="FFFFFF"/>
              </w:rPr>
              <w:t>《</w:t>
            </w:r>
            <w:r>
              <w:rPr>
                <w:rFonts w:ascii="Times New Roman" w:hAnsi="Times New Roman" w:eastAsia="Times New Roman" w:cs="Times New Roman"/>
                <w:color w:val="auto"/>
                <w:spacing w:val="0"/>
                <w:position w:val="0"/>
                <w:sz w:val="24"/>
                <w:shd w:val="clear" w:fill="FFFFFF"/>
              </w:rPr>
              <w:t>2017</w:t>
            </w:r>
            <w:r>
              <w:rPr>
                <w:rFonts w:ascii="宋体" w:hAnsi="宋体" w:eastAsia="宋体" w:cs="宋体"/>
                <w:color w:val="auto"/>
                <w:spacing w:val="0"/>
                <w:position w:val="0"/>
                <w:sz w:val="24"/>
                <w:shd w:val="clear" w:fill="FFFFFF"/>
              </w:rPr>
              <w:t>—</w:t>
            </w:r>
            <w:r>
              <w:rPr>
                <w:rFonts w:ascii="Times New Roman" w:hAnsi="Times New Roman" w:eastAsia="Times New Roman" w:cs="Times New Roman"/>
                <w:color w:val="auto"/>
                <w:spacing w:val="0"/>
                <w:position w:val="0"/>
                <w:sz w:val="24"/>
                <w:shd w:val="clear" w:fill="FFFFFF"/>
              </w:rPr>
              <w:t>2018</w:t>
            </w:r>
            <w:r>
              <w:rPr>
                <w:rFonts w:ascii="宋体" w:hAnsi="宋体" w:eastAsia="宋体" w:cs="宋体"/>
                <w:color w:val="auto"/>
                <w:spacing w:val="0"/>
                <w:position w:val="0"/>
                <w:sz w:val="24"/>
                <w:shd w:val="clear" w:fill="FFFFFF"/>
              </w:rPr>
              <w:t>学年度天津市中小学课程计划安排意见》</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制定学校课程计划；编排课表；配备专业师资；研发校本课程</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课程计划、学校人事安排方案、课表、校本教材</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做好人员、课程安排；组织教师培训；配备专业设备；开展教育教学活动；编印校本教材</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w:t>
            </w:r>
            <w:r>
              <w:rPr>
                <w:rFonts w:ascii="Times New Roman" w:hAnsi="Times New Roman" w:eastAsia="Times New Roman" w:cs="Times New Roman"/>
                <w:color w:val="auto"/>
                <w:spacing w:val="0"/>
                <w:position w:val="0"/>
                <w:sz w:val="24"/>
                <w:shd w:val="clear" w:fill="auto"/>
              </w:rPr>
              <w:t xml:space="preserve">66897259  </w:t>
            </w:r>
          </w:p>
          <w:p>
            <w:pPr>
              <w:spacing w:before="0" w:after="0" w:line="240" w:lineRule="auto"/>
              <w:ind w:left="0" w:right="0" w:firstLine="0"/>
              <w:jc w:val="left"/>
              <w:rPr>
                <w:rFonts w:hint="eastAsia" w:ascii="Times New Roman" w:hAnsi="Times New Roman" w:eastAsia="宋体" w:cs="Times New Roman"/>
                <w:color w:val="auto"/>
                <w:spacing w:val="0"/>
                <w:position w:val="0"/>
                <w:sz w:val="24"/>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严格遵守国家关于教材教辅管理的相关规定</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4.2</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严格遵守国家关于教材教辅管理的相关规定</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5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《中华人民共和国义务教育法》（</w:t>
            </w:r>
            <w:r>
              <w:rPr>
                <w:rFonts w:ascii="Times New Roman" w:hAnsi="Times New Roman" w:eastAsia="Times New Roman" w:cs="Times New Roman"/>
                <w:color w:val="auto"/>
                <w:spacing w:val="0"/>
                <w:position w:val="0"/>
                <w:sz w:val="24"/>
                <w:shd w:val="clear" w:fill="auto"/>
              </w:rPr>
              <w:t>1986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日第六届全国人民代表大会第四次会议通过　</w:t>
            </w:r>
            <w:r>
              <w:rPr>
                <w:rFonts w:ascii="Times New Roman" w:hAnsi="Times New Roman" w:eastAsia="Times New Roman" w:cs="Times New Roman"/>
                <w:color w:val="auto"/>
                <w:spacing w:val="0"/>
                <w:position w:val="0"/>
                <w:sz w:val="24"/>
                <w:shd w:val="clear" w:fill="auto"/>
              </w:rPr>
              <w:t>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日第十届全国人民代表大会常务委员会第二十二次会议修订）</w:t>
            </w:r>
          </w:p>
          <w:p>
            <w:pPr>
              <w:spacing w:before="0" w:after="0" w:line="240" w:lineRule="auto"/>
              <w:ind w:left="0" w:right="0" w:firstLine="45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第三十九条 国家实行教科书审定制度。教科书的审定办法由国务院教育行政部门规定。未经审定的教科书，不得出版、选用。</w:t>
            </w:r>
          </w:p>
          <w:p>
            <w:pPr>
              <w:spacing w:before="0" w:after="0" w:line="240" w:lineRule="auto"/>
              <w:ind w:left="0" w:right="0" w:firstLine="450"/>
              <w:jc w:val="both"/>
              <w:rPr>
                <w:color w:val="auto"/>
                <w:spacing w:val="0"/>
                <w:position w:val="0"/>
              </w:rPr>
            </w:pPr>
            <w:r>
              <w:rPr>
                <w:rFonts w:ascii="宋体" w:hAnsi="宋体" w:eastAsia="宋体" w:cs="宋体"/>
                <w:color w:val="auto"/>
                <w:spacing w:val="0"/>
                <w:position w:val="0"/>
                <w:sz w:val="24"/>
                <w:shd w:val="clear" w:fill="FFFFFF"/>
              </w:rPr>
              <w:t>第四十一条 国家鼓励教科书循环使用。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2152"/>
              </w:tabs>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选定教科书，进行征订，下发教科书，组织循环用书使用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教科书征订目录、征订单</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各学科教科书选定；进行教科书征订；组织循环用书使用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w:t>
            </w:r>
            <w:r>
              <w:rPr>
                <w:rFonts w:ascii="Times New Roman" w:hAnsi="Times New Roman" w:eastAsia="Times New Roman" w:cs="Times New Roman"/>
                <w:color w:val="auto"/>
                <w:spacing w:val="0"/>
                <w:position w:val="0"/>
                <w:sz w:val="24"/>
                <w:shd w:val="clear" w:fill="auto"/>
              </w:rPr>
              <w:t xml:space="preserve">66897259  </w:t>
            </w:r>
          </w:p>
          <w:p>
            <w:pPr>
              <w:spacing w:before="0" w:after="0" w:line="240" w:lineRule="auto"/>
              <w:ind w:left="0" w:right="0" w:firstLine="0"/>
              <w:jc w:val="left"/>
              <w:rPr>
                <w:rFonts w:hint="eastAsia" w:ascii="Times New Roman" w:hAnsi="Times New Roman" w:eastAsia="宋体" w:cs="Times New Roman"/>
                <w:color w:val="auto"/>
                <w:spacing w:val="0"/>
                <w:position w:val="0"/>
                <w:sz w:val="24"/>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建立教学常规管理制度和教学质量保障机制</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4.3</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建立教学常规管理制度和教学质量保障机制</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《中华人民共和国义务教育法》（</w:t>
            </w:r>
            <w:r>
              <w:rPr>
                <w:rFonts w:ascii="Times New Roman" w:hAnsi="Times New Roman" w:eastAsia="Times New Roman" w:cs="Times New Roman"/>
                <w:color w:val="auto"/>
                <w:spacing w:val="0"/>
                <w:position w:val="0"/>
                <w:sz w:val="24"/>
                <w:shd w:val="clear" w:fill="auto"/>
              </w:rPr>
              <w:t>1986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日第六届全国人民代表大会第四次会议通过　</w:t>
            </w:r>
            <w:r>
              <w:rPr>
                <w:rFonts w:ascii="Times New Roman" w:hAnsi="Times New Roman" w:eastAsia="Times New Roman" w:cs="Times New Roman"/>
                <w:color w:val="auto"/>
                <w:spacing w:val="0"/>
                <w:position w:val="0"/>
                <w:sz w:val="24"/>
                <w:shd w:val="clear" w:fill="auto"/>
              </w:rPr>
              <w:t>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日第十届全国人民代表大会常务委员会第二十二次会议修订）</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第五条依法实施义务教育的学校应当按照规定标准完成教育教学任务，保证教育教学质量。</w:t>
            </w:r>
          </w:p>
          <w:p>
            <w:pPr>
              <w:spacing w:before="0" w:after="0" w:line="240" w:lineRule="auto"/>
              <w:ind w:left="0" w:right="0" w:firstLine="0"/>
              <w:jc w:val="left"/>
              <w:rPr>
                <w:color w:val="auto"/>
                <w:spacing w:val="0"/>
                <w:position w:val="0"/>
              </w:rPr>
            </w:pP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建立健全教学管理制度，定期进行考核，进行教学质量阶段性分析、反馈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教学管理制度、教学工作考核标准</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建立健全管理制度；定期考核；进行阶段性分析、反馈；每学期进行综合评价</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w:t>
            </w:r>
            <w:r>
              <w:rPr>
                <w:rFonts w:ascii="Times New Roman" w:hAnsi="Times New Roman" w:eastAsia="Times New Roman" w:cs="Times New Roman"/>
                <w:color w:val="auto"/>
                <w:spacing w:val="0"/>
                <w:position w:val="0"/>
                <w:sz w:val="24"/>
                <w:shd w:val="clear" w:fill="auto"/>
              </w:rPr>
              <w:t xml:space="preserve">66897259  </w:t>
            </w:r>
          </w:p>
          <w:p>
            <w:pPr>
              <w:spacing w:before="0" w:after="0" w:line="240" w:lineRule="auto"/>
              <w:ind w:left="0" w:right="0" w:firstLine="0"/>
              <w:jc w:val="left"/>
              <w:rPr>
                <w:rFonts w:hint="eastAsia" w:ascii="Times New Roman" w:hAnsi="Times New Roman" w:eastAsia="宋体" w:cs="Times New Roman"/>
                <w:color w:val="auto"/>
                <w:spacing w:val="0"/>
                <w:position w:val="0"/>
                <w:sz w:val="24"/>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采取启发式，讨论式合作式，探究式等教学方式，提高学生课堂学习主动性</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4.4</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采取启发式，讨论式合作式，探究式等教学方式，提高学生课堂学习主动性</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《中华人民共和国义务教育法》（</w:t>
            </w:r>
            <w:r>
              <w:rPr>
                <w:rFonts w:ascii="Times New Roman" w:hAnsi="Times New Roman" w:eastAsia="Times New Roman" w:cs="Times New Roman"/>
                <w:color w:val="auto"/>
                <w:spacing w:val="0"/>
                <w:position w:val="0"/>
                <w:sz w:val="24"/>
                <w:shd w:val="clear" w:fill="auto"/>
              </w:rPr>
              <w:t>1986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日第六届全国人民代表大会第四次会议通过　</w:t>
            </w:r>
            <w:r>
              <w:rPr>
                <w:rFonts w:ascii="Times New Roman" w:hAnsi="Times New Roman" w:eastAsia="Times New Roman" w:cs="Times New Roman"/>
                <w:color w:val="auto"/>
                <w:spacing w:val="0"/>
                <w:position w:val="0"/>
                <w:sz w:val="24"/>
                <w:shd w:val="clear" w:fill="auto"/>
              </w:rPr>
              <w:t>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日第十届全国人民代表大会常务委员会第二十二次会议修订）</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第三十五条 国务院教育行政部门根据适龄儿童、少年身心发展的状况和实际情况，确定教学制度、教育教学内容和课程设置，改革考试制度，并改进高级中等学校招生办法，推进实施素质教育。</w:t>
            </w:r>
          </w:p>
          <w:p>
            <w:pPr>
              <w:spacing w:before="0" w:after="0" w:line="240" w:lineRule="auto"/>
              <w:ind w:left="0" w:right="0" w:firstLine="45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学校和教师按照确定的教育教学内容和课程设置开展教育教学活动，保证达到国家规定的基本质量要求。</w:t>
            </w:r>
          </w:p>
          <w:p>
            <w:pPr>
              <w:spacing w:before="0" w:after="0" w:line="240" w:lineRule="auto"/>
              <w:ind w:left="0" w:right="0" w:firstLine="450"/>
              <w:jc w:val="both"/>
              <w:rPr>
                <w:color w:val="auto"/>
                <w:spacing w:val="0"/>
                <w:position w:val="0"/>
              </w:rPr>
            </w:pPr>
            <w:r>
              <w:rPr>
                <w:rFonts w:ascii="宋体" w:hAnsi="宋体" w:eastAsia="宋体" w:cs="宋体"/>
                <w:color w:val="auto"/>
                <w:spacing w:val="0"/>
                <w:position w:val="0"/>
                <w:sz w:val="24"/>
                <w:shd w:val="clear" w:fill="FFFFFF"/>
              </w:rPr>
              <w:t>国家鼓励学校和教师采用启发式教育等教育教学方法，提高教育教学质量。</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制定课堂评价标准，进行课堂教学研究，组织课堂教学实践活动，进行课堂教学管理考核</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课堂教学评价标准、集体教研或集体备课方案、课堂教学活动方案、课堂教学考核方案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制定课堂评价标准；组织课堂教学活动；指导教师课堂教学实践；对课堂教学进行考核评价</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w:t>
            </w:r>
            <w:r>
              <w:rPr>
                <w:rFonts w:ascii="Times New Roman" w:hAnsi="Times New Roman" w:eastAsia="Times New Roman" w:cs="Times New Roman"/>
                <w:color w:val="auto"/>
                <w:spacing w:val="0"/>
                <w:position w:val="0"/>
                <w:sz w:val="24"/>
                <w:shd w:val="clear" w:fill="auto"/>
              </w:rPr>
              <w:t xml:space="preserve">66897259  </w:t>
            </w:r>
          </w:p>
          <w:p>
            <w:pPr>
              <w:spacing w:before="0" w:after="0" w:line="240" w:lineRule="auto"/>
              <w:ind w:left="0" w:right="0" w:firstLine="0"/>
              <w:jc w:val="left"/>
              <w:rPr>
                <w:rFonts w:hint="eastAsia" w:ascii="Times New Roman" w:hAnsi="Times New Roman" w:eastAsia="宋体" w:cs="Times New Roman"/>
                <w:color w:val="auto"/>
                <w:spacing w:val="0"/>
                <w:position w:val="0"/>
                <w:sz w:val="24"/>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落实减负工作要求</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4.5</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落实减负工作要求</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《中华人民共和国未成年人保护法》（</w:t>
            </w:r>
            <w:r>
              <w:rPr>
                <w:rFonts w:ascii="Times New Roman" w:hAnsi="Times New Roman" w:eastAsia="Times New Roman" w:cs="Times New Roman"/>
                <w:color w:val="auto"/>
                <w:spacing w:val="0"/>
                <w:position w:val="0"/>
                <w:sz w:val="24"/>
                <w:shd w:val="clear" w:fill="auto"/>
              </w:rPr>
              <w:t>1991</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9</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日第七届全国人民代表大会常务委员会第</w:t>
            </w:r>
            <w:r>
              <w:rPr>
                <w:rFonts w:ascii="Times New Roman" w:hAnsi="Times New Roman" w:eastAsia="Times New Roman" w:cs="Times New Roman"/>
                <w:color w:val="auto"/>
                <w:spacing w:val="0"/>
                <w:position w:val="0"/>
                <w:sz w:val="24"/>
                <w:shd w:val="clear" w:fill="auto"/>
              </w:rPr>
              <w:t>21</w:t>
            </w:r>
            <w:r>
              <w:rPr>
                <w:rFonts w:ascii="宋体" w:hAnsi="宋体" w:eastAsia="宋体" w:cs="宋体"/>
                <w:color w:val="auto"/>
                <w:spacing w:val="0"/>
                <w:position w:val="0"/>
                <w:sz w:val="24"/>
                <w:shd w:val="clear" w:fill="auto"/>
              </w:rPr>
              <w:t>次会议通过</w:t>
            </w:r>
            <w:r>
              <w:rPr>
                <w:rFonts w:ascii="Times New Roman" w:hAnsi="Times New Roman" w:eastAsia="Times New Roman" w:cs="Times New Roman"/>
                <w:color w:val="auto"/>
                <w:spacing w:val="0"/>
                <w:position w:val="0"/>
                <w:sz w:val="24"/>
                <w:shd w:val="clear" w:fill="auto"/>
              </w:rPr>
              <w:t xml:space="preserve"> 1991</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9</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日中华人民共和国主席令第</w:t>
            </w:r>
            <w:r>
              <w:rPr>
                <w:rFonts w:ascii="Times New Roman" w:hAnsi="Times New Roman" w:eastAsia="Times New Roman" w:cs="Times New Roman"/>
                <w:color w:val="auto"/>
                <w:spacing w:val="0"/>
                <w:position w:val="0"/>
                <w:sz w:val="24"/>
                <w:shd w:val="clear" w:fill="auto"/>
              </w:rPr>
              <w:t>50</w:t>
            </w:r>
            <w:r>
              <w:rPr>
                <w:rFonts w:ascii="宋体" w:hAnsi="宋体" w:eastAsia="宋体" w:cs="宋体"/>
                <w:color w:val="auto"/>
                <w:spacing w:val="0"/>
                <w:position w:val="0"/>
                <w:sz w:val="24"/>
                <w:shd w:val="clear" w:fill="auto"/>
              </w:rPr>
              <w:t>号公布</w:t>
            </w:r>
            <w:r>
              <w:rPr>
                <w:rFonts w:ascii="Times New Roman" w:hAnsi="Times New Roman" w:eastAsia="Times New Roman" w:cs="Times New Roman"/>
                <w:color w:val="auto"/>
                <w:spacing w:val="0"/>
                <w:position w:val="0"/>
                <w:sz w:val="24"/>
                <w:shd w:val="clear" w:fill="auto"/>
              </w:rPr>
              <w:t xml:space="preserve"> 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日第十届全国人民代表大会常务委员会第</w:t>
            </w:r>
            <w:r>
              <w:rPr>
                <w:rFonts w:ascii="Times New Roman" w:hAnsi="Times New Roman" w:eastAsia="Times New Roman" w:cs="Times New Roman"/>
                <w:color w:val="auto"/>
                <w:spacing w:val="0"/>
                <w:position w:val="0"/>
                <w:sz w:val="24"/>
                <w:shd w:val="clear" w:fill="auto"/>
              </w:rPr>
              <w:t>25</w:t>
            </w:r>
            <w:r>
              <w:rPr>
                <w:rFonts w:ascii="宋体" w:hAnsi="宋体" w:eastAsia="宋体" w:cs="宋体"/>
                <w:color w:val="auto"/>
                <w:spacing w:val="0"/>
                <w:position w:val="0"/>
                <w:sz w:val="24"/>
                <w:shd w:val="clear" w:fill="auto"/>
              </w:rPr>
              <w:t>次会议第</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次修订通过</w:t>
            </w:r>
            <w:r>
              <w:rPr>
                <w:rFonts w:ascii="Times New Roman" w:hAnsi="Times New Roman" w:eastAsia="Times New Roman" w:cs="Times New Roman"/>
                <w:color w:val="auto"/>
                <w:spacing w:val="0"/>
                <w:position w:val="0"/>
                <w:sz w:val="24"/>
                <w:shd w:val="clear" w:fill="auto"/>
              </w:rPr>
              <w:t xml:space="preserve"> 2006</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12</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日中华人民共和国主席令第</w:t>
            </w:r>
            <w:r>
              <w:rPr>
                <w:rFonts w:ascii="Times New Roman" w:hAnsi="Times New Roman" w:eastAsia="Times New Roman" w:cs="Times New Roman"/>
                <w:color w:val="auto"/>
                <w:spacing w:val="0"/>
                <w:position w:val="0"/>
                <w:sz w:val="24"/>
                <w:shd w:val="clear" w:fill="auto"/>
              </w:rPr>
              <w:t>60</w:t>
            </w:r>
            <w:r>
              <w:rPr>
                <w:rFonts w:ascii="宋体" w:hAnsi="宋体" w:eastAsia="宋体" w:cs="宋体"/>
                <w:color w:val="auto"/>
                <w:spacing w:val="0"/>
                <w:position w:val="0"/>
                <w:sz w:val="24"/>
                <w:shd w:val="clear" w:fill="auto"/>
              </w:rPr>
              <w:t>号公布</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根据</w:t>
            </w:r>
            <w:r>
              <w:rPr>
                <w:rFonts w:ascii="Times New Roman" w:hAnsi="Times New Roman" w:eastAsia="Times New Roman" w:cs="Times New Roman"/>
                <w:color w:val="auto"/>
                <w:spacing w:val="0"/>
                <w:position w:val="0"/>
                <w:sz w:val="24"/>
                <w:shd w:val="clear" w:fill="auto"/>
              </w:rPr>
              <w:t>2012</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10</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26</w:t>
            </w:r>
            <w:r>
              <w:rPr>
                <w:rFonts w:ascii="宋体" w:hAnsi="宋体" w:eastAsia="宋体" w:cs="宋体"/>
                <w:color w:val="auto"/>
                <w:spacing w:val="0"/>
                <w:position w:val="0"/>
                <w:sz w:val="24"/>
                <w:shd w:val="clear" w:fill="auto"/>
              </w:rPr>
              <w:t>日第十一届全国人民代表大会常务委员会第</w:t>
            </w:r>
            <w:r>
              <w:rPr>
                <w:rFonts w:ascii="Times New Roman" w:hAnsi="Times New Roman" w:eastAsia="Times New Roman" w:cs="Times New Roman"/>
                <w:color w:val="auto"/>
                <w:spacing w:val="0"/>
                <w:position w:val="0"/>
                <w:sz w:val="24"/>
                <w:shd w:val="clear" w:fill="auto"/>
              </w:rPr>
              <w:t>29</w:t>
            </w:r>
            <w:r>
              <w:rPr>
                <w:rFonts w:ascii="宋体" w:hAnsi="宋体" w:eastAsia="宋体" w:cs="宋体"/>
                <w:color w:val="auto"/>
                <w:spacing w:val="0"/>
                <w:position w:val="0"/>
                <w:sz w:val="24"/>
                <w:shd w:val="clear" w:fill="auto"/>
              </w:rPr>
              <w:t>次会议通过、</w:t>
            </w:r>
            <w:r>
              <w:rPr>
                <w:rFonts w:ascii="Times New Roman" w:hAnsi="Times New Roman" w:eastAsia="Times New Roman" w:cs="Times New Roman"/>
                <w:color w:val="auto"/>
                <w:spacing w:val="0"/>
                <w:position w:val="0"/>
                <w:sz w:val="24"/>
                <w:shd w:val="clear" w:fill="auto"/>
              </w:rPr>
              <w:t>2012</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10</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26</w:t>
            </w:r>
            <w:r>
              <w:rPr>
                <w:rFonts w:ascii="宋体" w:hAnsi="宋体" w:eastAsia="宋体" w:cs="宋体"/>
                <w:color w:val="auto"/>
                <w:spacing w:val="0"/>
                <w:position w:val="0"/>
                <w:sz w:val="24"/>
                <w:shd w:val="clear" w:fill="auto"/>
              </w:rPr>
              <w:t>日中华人民共和国主席令第</w:t>
            </w:r>
            <w:r>
              <w:rPr>
                <w:rFonts w:ascii="Times New Roman" w:hAnsi="Times New Roman" w:eastAsia="Times New Roman" w:cs="Times New Roman"/>
                <w:color w:val="auto"/>
                <w:spacing w:val="0"/>
                <w:position w:val="0"/>
                <w:sz w:val="24"/>
                <w:shd w:val="clear" w:fill="auto"/>
              </w:rPr>
              <w:t>65</w:t>
            </w:r>
            <w:r>
              <w:rPr>
                <w:rFonts w:ascii="宋体" w:hAnsi="宋体" w:eastAsia="宋体" w:cs="宋体"/>
                <w:color w:val="auto"/>
                <w:spacing w:val="0"/>
                <w:position w:val="0"/>
                <w:sz w:val="24"/>
                <w:shd w:val="clear" w:fill="auto"/>
              </w:rPr>
              <w:t>号公布、自</w:t>
            </w:r>
            <w:r>
              <w:rPr>
                <w:rFonts w:ascii="Times New Roman" w:hAnsi="Times New Roman" w:eastAsia="Times New Roman" w:cs="Times New Roman"/>
                <w:color w:val="auto"/>
                <w:spacing w:val="0"/>
                <w:position w:val="0"/>
                <w:sz w:val="24"/>
                <w:shd w:val="clear" w:fill="auto"/>
              </w:rPr>
              <w:t>2013</w:t>
            </w:r>
            <w:r>
              <w:rPr>
                <w:rFonts w:ascii="宋体" w:hAnsi="宋体" w:eastAsia="宋体" w:cs="宋体"/>
                <w:color w:val="auto"/>
                <w:spacing w:val="0"/>
                <w:position w:val="0"/>
                <w:sz w:val="24"/>
                <w:shd w:val="clear" w:fill="auto"/>
              </w:rPr>
              <w:t>年</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月</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日起施行的《全国人民代表大会常务委员会关于修改〈中华人民共和国未成年人保护法〉的决定》第</w:t>
            </w: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次修正）</w:t>
            </w:r>
          </w:p>
          <w:p>
            <w:pPr>
              <w:spacing w:before="0" w:after="0" w:line="240" w:lineRule="auto"/>
              <w:ind w:left="0" w:right="0" w:firstLine="480"/>
              <w:jc w:val="left"/>
              <w:rPr>
                <w:color w:val="auto"/>
                <w:spacing w:val="0"/>
                <w:position w:val="0"/>
              </w:rPr>
            </w:pPr>
            <w:r>
              <w:rPr>
                <w:rFonts w:ascii="宋体" w:hAnsi="宋体" w:eastAsia="宋体" w:cs="宋体"/>
                <w:color w:val="auto"/>
                <w:spacing w:val="0"/>
                <w:position w:val="0"/>
                <w:sz w:val="24"/>
                <w:shd w:val="clear" w:fill="auto"/>
              </w:rPr>
              <w:t>第二十条　学校应当与未成年学生的父母或者其他监护人互相配合，保证未成年学生的睡眠、娱乐和体育锻炼时间，不得加重其学习负担。</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教务处牵头，其他处室配合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制定减负工作要求和减负措施，进行减负调查，纠正、处理违规现象。</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上级减负文件、减负工作方案、减负工作问卷调查情况</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制定减负措施；开展减负调查；开展作业和评价改革；纠正违规现象。</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w:t>
            </w:r>
            <w:r>
              <w:rPr>
                <w:rFonts w:ascii="Times New Roman" w:hAnsi="Times New Roman" w:eastAsia="Times New Roman" w:cs="Times New Roman"/>
                <w:color w:val="auto"/>
                <w:spacing w:val="0"/>
                <w:position w:val="0"/>
                <w:sz w:val="24"/>
                <w:shd w:val="clear" w:fill="auto"/>
              </w:rPr>
              <w:t xml:space="preserve">66897259  </w:t>
            </w:r>
          </w:p>
          <w:p>
            <w:pPr>
              <w:spacing w:before="0" w:after="0" w:line="240" w:lineRule="auto"/>
              <w:ind w:left="0" w:right="0" w:firstLine="0"/>
              <w:jc w:val="left"/>
              <w:rPr>
                <w:rFonts w:hint="eastAsia" w:ascii="Times New Roman" w:hAnsi="Times New Roman" w:eastAsia="宋体" w:cs="Times New Roman"/>
                <w:color w:val="auto"/>
                <w:spacing w:val="0"/>
                <w:position w:val="0"/>
                <w:sz w:val="24"/>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（职责事项名称）</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4.6</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按照规定配备教学资源和教学设施设备，加强管理，提高使用效益</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　</w:t>
            </w:r>
            <w:r>
              <w:rPr>
                <w:rFonts w:ascii="Times New Roman" w:hAnsi="Times New Roman" w:eastAsia="Times New Roman" w:cs="Times New Roman"/>
                <w:color w:val="auto"/>
                <w:spacing w:val="0"/>
                <w:position w:val="0"/>
                <w:sz w:val="24"/>
                <w:shd w:val="clear" w:fill="auto"/>
              </w:rPr>
              <w:t xml:space="preserve">  1.</w:t>
            </w:r>
            <w:r>
              <w:rPr>
                <w:rFonts w:ascii="宋体" w:hAnsi="宋体" w:eastAsia="宋体" w:cs="宋体"/>
                <w:color w:val="auto"/>
                <w:spacing w:val="0"/>
                <w:position w:val="0"/>
                <w:sz w:val="24"/>
                <w:shd w:val="clear" w:fill="auto"/>
              </w:rPr>
              <w:t>关于印发《滨海新区教育系统设备采购管理实施办法》的通知（津滨教规发</w:t>
            </w:r>
            <w:r>
              <w:rPr>
                <w:rFonts w:ascii="Times New Roman" w:hAnsi="Times New Roman" w:eastAsia="Times New Roman" w:cs="Times New Roman"/>
                <w:color w:val="auto"/>
                <w:spacing w:val="0"/>
                <w:position w:val="0"/>
                <w:sz w:val="24"/>
                <w:shd w:val="clear" w:fill="auto"/>
              </w:rPr>
              <w:t>[2014]5</w:t>
            </w:r>
            <w:r>
              <w:rPr>
                <w:rFonts w:ascii="宋体" w:hAnsi="宋体" w:eastAsia="宋体" w:cs="宋体"/>
                <w:color w:val="auto"/>
                <w:spacing w:val="0"/>
                <w:position w:val="0"/>
                <w:sz w:val="24"/>
                <w:shd w:val="clear" w:fill="auto"/>
              </w:rPr>
              <w:t>号）</w:t>
            </w:r>
          </w:p>
          <w:p>
            <w:pPr>
              <w:spacing w:before="0" w:after="0" w:line="240" w:lineRule="auto"/>
              <w:ind w:left="0" w:right="0" w:firstLine="480"/>
              <w:jc w:val="left"/>
              <w:rPr>
                <w:color w:val="auto"/>
                <w:spacing w:val="0"/>
                <w:position w:val="0"/>
              </w:rPr>
            </w:pP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《小学教育教学仪器设备管理细则》（津滨教体委后</w:t>
            </w:r>
            <w:r>
              <w:rPr>
                <w:rFonts w:ascii="Times New Roman" w:hAnsi="Times New Roman" w:eastAsia="Times New Roman" w:cs="Times New Roman"/>
                <w:color w:val="auto"/>
                <w:spacing w:val="0"/>
                <w:position w:val="0"/>
                <w:sz w:val="24"/>
                <w:shd w:val="clear" w:fill="auto"/>
              </w:rPr>
              <w:t>[2015]2</w:t>
            </w:r>
            <w:r>
              <w:rPr>
                <w:rFonts w:ascii="宋体" w:hAnsi="宋体" w:eastAsia="宋体" w:cs="宋体"/>
                <w:color w:val="auto"/>
                <w:spacing w:val="0"/>
                <w:position w:val="0"/>
                <w:sz w:val="24"/>
                <w:shd w:val="clear" w:fill="auto"/>
              </w:rPr>
              <w:t>号）</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总务处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总务处独立行使</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按文件规定的流程执行</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上级文件、学校制度</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按文件要求申请调配、自行采购设施设备；制定学校管理制度规范管理；按规定程序进行设备报损。</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66897223</w:t>
            </w:r>
          </w:p>
          <w:p>
            <w:pPr>
              <w:spacing w:before="0" w:after="0" w:line="240" w:lineRule="auto"/>
              <w:ind w:left="0" w:right="0" w:firstLine="0"/>
              <w:jc w:val="left"/>
              <w:rPr>
                <w:rFonts w:hint="eastAsia" w:ascii="仿宋_GB2312" w:hAnsi="仿宋_GB2312" w:eastAsia="宋体"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建立健全学校安全卫生管理制度和工作机制，保障师生人身安全，食品饮水安全，设施安全和活动安全</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5.1</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2724"/>
              </w:tabs>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建立健全学校安全卫生管理制度和工作机制，保障师生人身安全，食品饮水安全，设施安全和活动安全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《关于加强中小学幼儿园安全风险防控体系建设的意见》</w:t>
            </w:r>
          </w:p>
          <w:p>
            <w:pPr>
              <w:spacing w:before="0" w:after="0" w:line="240" w:lineRule="auto"/>
              <w:ind w:left="0" w:right="0" w:firstLine="480"/>
              <w:jc w:val="left"/>
              <w:rPr>
                <w:color w:val="auto"/>
                <w:spacing w:val="0"/>
                <w:position w:val="0"/>
              </w:rPr>
            </w:pP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关于下发《滨海新区中小学幼儿园体育场馆安全稳定工作考评细则》的通知（津滨教体委安</w:t>
            </w:r>
            <w:r>
              <w:rPr>
                <w:rFonts w:ascii="Times New Roman" w:hAnsi="Times New Roman" w:eastAsia="Times New Roman" w:cs="Times New Roman"/>
                <w:color w:val="auto"/>
                <w:spacing w:val="0"/>
                <w:position w:val="0"/>
                <w:sz w:val="24"/>
                <w:shd w:val="clear" w:fill="auto"/>
              </w:rPr>
              <w:t>[2017]16</w:t>
            </w:r>
            <w:r>
              <w:rPr>
                <w:rFonts w:ascii="宋体" w:hAnsi="宋体" w:eastAsia="宋体" w:cs="宋体"/>
                <w:color w:val="auto"/>
                <w:spacing w:val="0"/>
                <w:position w:val="0"/>
                <w:sz w:val="24"/>
                <w:shd w:val="clear" w:fill="auto"/>
              </w:rPr>
              <w:t>号）</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总务处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总务处牵头，其他处室配合。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建立制度，明确职责，定期检查，及时整改。</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学校安全管理制度、安全管理档案、安全承诺书、应急预案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制定学校安全管理制度；层层签订安全承诺书；制定各类事故应急预案；组织安全疏散演练；进行安全技能培训；开展安全知识宣传。</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66897223</w:t>
            </w:r>
          </w:p>
          <w:p>
            <w:pPr>
              <w:spacing w:before="0" w:after="0" w:line="240" w:lineRule="auto"/>
              <w:ind w:left="0" w:right="0" w:firstLine="0"/>
              <w:jc w:val="left"/>
              <w:rPr>
                <w:rFonts w:hint="eastAsia" w:ascii="仿宋_GB2312" w:hAnsi="仿宋_GB2312" w:eastAsia="宋体"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设置安全警示标志，开展安全教育活动</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5.2</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设置安全警示标志，开展安全教育活动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《关于加强中小学幼儿园安全风险防控体系建设的意见》</w:t>
            </w:r>
          </w:p>
          <w:p>
            <w:pPr>
              <w:spacing w:before="0" w:after="0" w:line="240" w:lineRule="auto"/>
              <w:ind w:left="0" w:right="0" w:firstLine="480"/>
              <w:jc w:val="both"/>
              <w:rPr>
                <w:color w:val="auto"/>
                <w:spacing w:val="0"/>
                <w:position w:val="0"/>
              </w:rPr>
            </w:pP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关于下发《滨海新区中小学幼儿园体育场馆安全稳定工作考评细则》的通知（津滨教体委安</w:t>
            </w:r>
            <w:r>
              <w:rPr>
                <w:rFonts w:ascii="Times New Roman" w:hAnsi="Times New Roman" w:eastAsia="Times New Roman" w:cs="Times New Roman"/>
                <w:color w:val="auto"/>
                <w:spacing w:val="0"/>
                <w:position w:val="0"/>
                <w:sz w:val="24"/>
                <w:shd w:val="clear" w:fill="auto"/>
              </w:rPr>
              <w:t>[2017]16</w:t>
            </w:r>
            <w:r>
              <w:rPr>
                <w:rFonts w:ascii="宋体" w:hAnsi="宋体" w:eastAsia="宋体" w:cs="宋体"/>
                <w:color w:val="auto"/>
                <w:spacing w:val="0"/>
                <w:position w:val="0"/>
                <w:sz w:val="24"/>
                <w:shd w:val="clear" w:fill="auto"/>
              </w:rPr>
              <w:t>号）</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总务处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总务处牵头，其他处室配合。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配备、维护设施设备，制定安全制度，明确安全职责，定期考核，追究责任。</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安全管理制度，安全责任书，考评细则。</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定期维护，保证安全设施完好齐备；制定安全管理制度；层层签订安全责任书；定期检查考核；依规整改追责。</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66897223</w:t>
            </w:r>
          </w:p>
          <w:p>
            <w:pPr>
              <w:spacing w:before="0" w:after="0" w:line="240" w:lineRule="auto"/>
              <w:ind w:left="0" w:right="0" w:firstLine="0"/>
              <w:jc w:val="left"/>
              <w:rPr>
                <w:rFonts w:hint="eastAsia" w:ascii="仿宋_GB2312" w:hAnsi="仿宋_GB2312" w:eastAsia="宋体"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重点加强防溺水、交通安全和预防校园欺凌教育，了解掌握一定的安全技能</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5.3</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重点加强防溺水、交通安全和预防校园欺凌教育，了解掌握一定的安全技能</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numPr>
                <w:ilvl w:val="0"/>
                <w:numId w:val="6"/>
              </w:numPr>
              <w:tabs>
                <w:tab w:val="left" w:pos="312"/>
              </w:tabs>
              <w:spacing w:before="0" w:after="0" w:line="240" w:lineRule="auto"/>
              <w:ind w:left="0" w:right="0" w:firstLine="48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《中小学公共安全教育指导纲要》</w:t>
            </w:r>
          </w:p>
          <w:p>
            <w:pPr>
              <w:numPr>
                <w:ilvl w:val="0"/>
                <w:numId w:val="6"/>
              </w:numPr>
              <w:tabs>
                <w:tab w:val="left" w:pos="312"/>
              </w:tabs>
              <w:spacing w:before="0" w:after="0" w:line="240" w:lineRule="auto"/>
              <w:ind w:left="0" w:right="0" w:firstLine="480"/>
              <w:jc w:val="left"/>
              <w:rPr>
                <w:color w:val="auto"/>
                <w:spacing w:val="0"/>
                <w:position w:val="0"/>
              </w:rPr>
            </w:pPr>
            <w:r>
              <w:rPr>
                <w:rFonts w:ascii="宋体" w:hAnsi="宋体" w:eastAsia="宋体" w:cs="宋体"/>
                <w:color w:val="auto"/>
                <w:spacing w:val="0"/>
                <w:position w:val="0"/>
                <w:sz w:val="24"/>
                <w:shd w:val="clear" w:fill="auto"/>
              </w:rPr>
              <w:t>关于下发《滨海新区中小学幼儿园体育场馆安全稳定工作考评细则》的通知（津滨教体委安</w:t>
            </w:r>
            <w:r>
              <w:rPr>
                <w:rFonts w:ascii="Times New Roman" w:hAnsi="Times New Roman" w:eastAsia="Times New Roman" w:cs="Times New Roman"/>
                <w:color w:val="auto"/>
                <w:spacing w:val="0"/>
                <w:position w:val="0"/>
                <w:sz w:val="24"/>
                <w:shd w:val="clear" w:fill="auto"/>
              </w:rPr>
              <w:t>[2017]16</w:t>
            </w:r>
            <w:r>
              <w:rPr>
                <w:rFonts w:ascii="宋体" w:hAnsi="宋体" w:eastAsia="宋体" w:cs="宋体"/>
                <w:color w:val="auto"/>
                <w:spacing w:val="0"/>
                <w:position w:val="0"/>
                <w:sz w:val="24"/>
                <w:shd w:val="clear" w:fill="auto"/>
              </w:rPr>
              <w:t>号）</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制定安全教育内容，开展教育宣传活动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安全教育实施方案、家长信、宣传材料</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制定安全教育实施方案；组织安全讲座；下发家长信或宣传材料</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66897223</w:t>
            </w:r>
          </w:p>
          <w:p>
            <w:pPr>
              <w:spacing w:before="0" w:after="0" w:line="240" w:lineRule="auto"/>
              <w:ind w:left="0" w:right="0" w:firstLine="0"/>
              <w:jc w:val="left"/>
              <w:rPr>
                <w:rFonts w:hint="eastAsia" w:ascii="仿宋_GB2312" w:hAnsi="仿宋_GB2312" w:eastAsia="宋体"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定期开展应急演练，提高师生应对突发事件和自救自护能力</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5.4</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定期开展应急演练，提高师生应对突发事件和自救自护能力</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《中小学幼儿园应急疏散演练指南》</w:t>
            </w:r>
          </w:p>
          <w:p>
            <w:pPr>
              <w:spacing w:before="0" w:after="0" w:line="240" w:lineRule="auto"/>
              <w:ind w:left="0" w:right="0" w:firstLine="480"/>
              <w:jc w:val="both"/>
              <w:rPr>
                <w:color w:val="auto"/>
                <w:spacing w:val="0"/>
                <w:position w:val="0"/>
              </w:rPr>
            </w:pP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关于下发《滨海新区中小学幼儿园体育场馆安全稳定工作考评细则》的通知（津滨教体委安</w:t>
            </w:r>
            <w:r>
              <w:rPr>
                <w:rFonts w:ascii="Times New Roman" w:hAnsi="Times New Roman" w:eastAsia="Times New Roman" w:cs="Times New Roman"/>
                <w:color w:val="auto"/>
                <w:spacing w:val="0"/>
                <w:position w:val="0"/>
                <w:sz w:val="24"/>
                <w:shd w:val="clear" w:fill="auto"/>
              </w:rPr>
              <w:t>[2017]16</w:t>
            </w:r>
            <w:r>
              <w:rPr>
                <w:rFonts w:ascii="宋体" w:hAnsi="宋体" w:eastAsia="宋体" w:cs="宋体"/>
                <w:color w:val="auto"/>
                <w:spacing w:val="0"/>
                <w:position w:val="0"/>
                <w:sz w:val="24"/>
                <w:shd w:val="clear" w:fill="auto"/>
              </w:rPr>
              <w:t>号）</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2707"/>
              </w:tabs>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2692"/>
              </w:tabs>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制定方案，进行培训，组织演练</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学校应急疏散演练方案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制定方案；进行工作布置；组织演练</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66897223</w:t>
            </w:r>
          </w:p>
          <w:p>
            <w:pPr>
              <w:spacing w:before="0" w:after="0" w:line="240" w:lineRule="auto"/>
              <w:ind w:left="0" w:right="0" w:firstLine="0"/>
              <w:jc w:val="left"/>
              <w:rPr>
                <w:rFonts w:hint="eastAsia" w:ascii="仿宋_GB2312" w:hAnsi="仿宋_GB2312" w:eastAsia="宋体"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制定学校章程和学校发展规划，建立健全各项制度</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center"/>
              <w:rPr>
                <w:color w:val="auto"/>
                <w:spacing w:val="0"/>
                <w:position w:val="0"/>
              </w:rPr>
            </w:pPr>
            <w:r>
              <w:rPr>
                <w:rFonts w:ascii="Times New Roman" w:hAnsi="Times New Roman" w:eastAsia="Times New Roman" w:cs="Times New Roman"/>
                <w:color w:val="auto"/>
                <w:spacing w:val="0"/>
                <w:position w:val="0"/>
                <w:sz w:val="24"/>
                <w:shd w:val="clear" w:fill="auto"/>
              </w:rPr>
              <w:t>6.1</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制定学校章程和学校发展规划，建立健全各项制度</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FFFFFF"/>
              </w:rPr>
            </w:pPr>
            <w:r>
              <w:rPr>
                <w:rFonts w:ascii="宋体" w:hAnsi="宋体" w:eastAsia="宋体" w:cs="宋体"/>
                <w:color w:val="auto"/>
                <w:spacing w:val="0"/>
                <w:position w:val="0"/>
                <w:sz w:val="24"/>
                <w:shd w:val="clear" w:fill="FFFFFF"/>
              </w:rPr>
              <w:t>《中华人民共和国教育法》</w:t>
            </w:r>
            <w:r>
              <w:rPr>
                <w:rFonts w:ascii="Times New Roman" w:hAnsi="Times New Roman" w:eastAsia="Times New Roman" w:cs="Times New Roman"/>
                <w:color w:val="auto"/>
                <w:spacing w:val="0"/>
                <w:position w:val="0"/>
                <w:sz w:val="24"/>
                <w:shd w:val="clear" w:fill="FFFFFF"/>
              </w:rPr>
              <w:t>(1995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3</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18</w:t>
            </w:r>
            <w:r>
              <w:rPr>
                <w:rFonts w:ascii="宋体" w:hAnsi="宋体" w:eastAsia="宋体" w:cs="宋体"/>
                <w:color w:val="auto"/>
                <w:spacing w:val="0"/>
                <w:position w:val="0"/>
                <w:sz w:val="24"/>
                <w:shd w:val="clear" w:fill="FFFFFF"/>
              </w:rPr>
              <w:t>日第八届全国人民代表大会第三次会议通过根据</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日第十一届全国人民代表大会常务委员会第十次会议《关于修改部分法律的决定》第一次修正根据</w:t>
            </w:r>
            <w:r>
              <w:rPr>
                <w:rFonts w:ascii="Times New Roman" w:hAnsi="Times New Roman" w:eastAsia="Times New Roman" w:cs="Times New Roman"/>
                <w:color w:val="auto"/>
                <w:spacing w:val="0"/>
                <w:position w:val="0"/>
                <w:sz w:val="24"/>
                <w:shd w:val="clear" w:fill="FFFFFF"/>
              </w:rPr>
              <w:t>2015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12</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日第十二届全国人民代表大会常务委员会第十八次会议《关于修改〈中华人民共和国教育法〉的决定》第二次修正</w:t>
            </w:r>
            <w:r>
              <w:rPr>
                <w:rFonts w:ascii="Times New Roman" w:hAnsi="Times New Roman" w:eastAsia="Times New Roman" w:cs="Times New Roman"/>
                <w:color w:val="auto"/>
                <w:spacing w:val="0"/>
                <w:position w:val="0"/>
                <w:sz w:val="24"/>
                <w:shd w:val="clear" w:fill="FFFFFF"/>
              </w:rPr>
              <w:t>)</w:t>
            </w:r>
          </w:p>
          <w:p>
            <w:pPr>
              <w:spacing w:before="0" w:after="0" w:line="24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第二十六条</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设立学校及其他教育机构，必须具备下列基本条件：</w:t>
            </w:r>
          </w:p>
          <w:p>
            <w:pPr>
              <w:spacing w:before="0" w:after="0" w:line="240" w:lineRule="auto"/>
              <w:ind w:left="0" w:right="0" w:firstLine="480"/>
              <w:jc w:val="both"/>
              <w:rPr>
                <w:color w:val="auto"/>
                <w:spacing w:val="0"/>
                <w:position w:val="0"/>
              </w:rPr>
            </w:pP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一</w:t>
            </w:r>
            <w:r>
              <w:rPr>
                <w:rFonts w:ascii="Times New Roman" w:hAnsi="Times New Roman" w:eastAsia="Times New Roman" w:cs="Times New Roman"/>
                <w:color w:val="auto"/>
                <w:spacing w:val="0"/>
                <w:position w:val="0"/>
                <w:sz w:val="24"/>
                <w:shd w:val="clear" w:fill="auto"/>
              </w:rPr>
              <w:t>)</w:t>
            </w:r>
            <w:r>
              <w:rPr>
                <w:rFonts w:ascii="宋体" w:hAnsi="宋体" w:eastAsia="宋体" w:cs="宋体"/>
                <w:color w:val="auto"/>
                <w:spacing w:val="0"/>
                <w:position w:val="0"/>
                <w:sz w:val="24"/>
                <w:shd w:val="clear" w:fill="auto"/>
              </w:rPr>
              <w:t>有组织机构和章程。</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办公室</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办公室牵头，其他各部门配合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成立机构，拟定草案，</w:t>
            </w:r>
            <w:r>
              <w:rPr>
                <w:rFonts w:hint="eastAsia" w:ascii="宋体" w:hAnsi="宋体" w:eastAsia="宋体" w:cs="宋体"/>
                <w:color w:val="auto"/>
                <w:spacing w:val="0"/>
                <w:position w:val="0"/>
                <w:sz w:val="24"/>
                <w:shd w:val="clear" w:fill="auto"/>
                <w:lang w:eastAsia="zh-CN"/>
              </w:rPr>
              <w:t>征</w:t>
            </w:r>
            <w:r>
              <w:rPr>
                <w:rFonts w:ascii="宋体" w:hAnsi="宋体" w:eastAsia="宋体" w:cs="宋体"/>
                <w:color w:val="auto"/>
                <w:spacing w:val="0"/>
                <w:position w:val="0"/>
                <w:sz w:val="24"/>
                <w:shd w:val="clear" w:fill="auto"/>
              </w:rPr>
              <w:t>取教职工意见，教代会审议，报上级部门备案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上级相关文件、工作方案、教代会记录</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48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制定草案；征求意见；修订方案；上报备案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66897616</w:t>
            </w:r>
          </w:p>
          <w:p>
            <w:pPr>
              <w:spacing w:before="0" w:after="0" w:line="240" w:lineRule="auto"/>
              <w:ind w:left="0" w:right="0" w:firstLine="0"/>
              <w:jc w:val="left"/>
              <w:rPr>
                <w:rFonts w:hint="eastAsia" w:ascii="仿宋_GB2312" w:hAnsi="仿宋_GB2312" w:eastAsia="宋体"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u w:val="single"/>
                <w:shd w:val="clear" w:fill="auto"/>
              </w:rPr>
              <w:t>加强学校党组织建设，突出政治功能，把学校党组织建设成领导改革发展的坚强战斗堡垒</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left"/>
              <w:rPr>
                <w:color w:val="auto"/>
                <w:spacing w:val="0"/>
                <w:position w:val="0"/>
              </w:rPr>
            </w:pPr>
            <w:r>
              <w:rPr>
                <w:rFonts w:ascii="宋体" w:hAnsi="宋体" w:eastAsia="宋体" w:cs="宋体"/>
                <w:color w:val="auto"/>
                <w:spacing w:val="0"/>
                <w:position w:val="0"/>
                <w:sz w:val="24"/>
                <w:shd w:val="clear" w:fill="auto"/>
              </w:rPr>
              <w:t>　</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6.2</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加强学校党组织建设，突出政治功能，把学校党组织建设成领导改革发展的坚强战斗堡垒</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rPr>
            </w:pPr>
            <w:r>
              <w:rPr>
                <w:rFonts w:ascii="宋体" w:hAnsi="宋体" w:eastAsia="宋体" w:cs="宋体"/>
                <w:color w:val="auto"/>
                <w:spacing w:val="0"/>
                <w:position w:val="0"/>
                <w:sz w:val="24"/>
                <w:shd w:val="clear" w:fill="auto"/>
              </w:rPr>
              <w:t>《滨海新区教体委关于加强中小学校党的建设工作的意见》（滨教体党发</w:t>
            </w:r>
            <w:r>
              <w:rPr>
                <w:rFonts w:ascii="Times New Roman" w:hAnsi="Times New Roman" w:eastAsia="Times New Roman" w:cs="Times New Roman"/>
                <w:color w:val="auto"/>
                <w:spacing w:val="0"/>
                <w:position w:val="0"/>
                <w:sz w:val="24"/>
                <w:shd w:val="clear" w:fill="auto"/>
              </w:rPr>
              <w:t>[2017]24</w:t>
            </w:r>
            <w:r>
              <w:rPr>
                <w:rFonts w:ascii="宋体" w:hAnsi="宋体" w:eastAsia="宋体" w:cs="宋体"/>
                <w:color w:val="auto"/>
                <w:spacing w:val="0"/>
                <w:position w:val="0"/>
                <w:sz w:val="24"/>
                <w:shd w:val="clear" w:fill="auto"/>
              </w:rPr>
              <w:t>号）</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党支部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党支部独立行使</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制定工作计划、方案，开展思想政治工作，组织开展党内活动，开展党内评比表彰</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上级文件、活动方案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加强基层党组织建设、领导干部队伍建设、党员队伍建设、共青团和少先队建设</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66896036</w:t>
            </w:r>
          </w:p>
          <w:p>
            <w:pPr>
              <w:spacing w:before="0" w:after="0" w:line="240" w:lineRule="auto"/>
              <w:ind w:left="0" w:right="0" w:firstLine="0"/>
              <w:jc w:val="left"/>
              <w:rPr>
                <w:rFonts w:hint="eastAsia" w:ascii="仿宋_GB2312" w:hAnsi="仿宋_GB2312" w:eastAsia="宋体" w:cs="仿宋_GB2312"/>
                <w:color w:val="auto"/>
                <w:spacing w:val="0"/>
                <w:position w:val="0"/>
                <w:sz w:val="28"/>
                <w:shd w:val="clear" w:fill="auto"/>
                <w:lang w:eastAsia="zh-CN"/>
              </w:rPr>
            </w:pP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color w:val="auto"/>
                <w:spacing w:val="0"/>
                <w:position w:val="0"/>
              </w:rPr>
            </w:pPr>
            <w:r>
              <w:rPr>
                <w:rFonts w:ascii="宋体" w:hAnsi="宋体" w:eastAsia="宋体" w:cs="宋体"/>
                <w:color w:val="auto"/>
                <w:spacing w:val="0"/>
                <w:position w:val="0"/>
                <w:sz w:val="24"/>
                <w:u w:val="single"/>
                <w:shd w:val="clear" w:fill="auto"/>
              </w:rPr>
              <w:t>坚持民主集中制，健全学校教职工大会制度，发挥其参与学校管理的作用</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left"/>
              <w:rPr>
                <w:color w:val="auto"/>
                <w:spacing w:val="0"/>
                <w:position w:val="0"/>
              </w:rPr>
            </w:pPr>
            <w:r>
              <w:rPr>
                <w:rFonts w:ascii="宋体" w:hAnsi="宋体" w:eastAsia="宋体" w:cs="宋体"/>
                <w:color w:val="auto"/>
                <w:spacing w:val="0"/>
                <w:position w:val="0"/>
                <w:sz w:val="24"/>
                <w:shd w:val="clear" w:fill="auto"/>
              </w:rPr>
              <w:t>　</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6.3</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坚持民主集中制，健全学校教职工大会制度，发挥其参与学校管理的作用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rPr>
            </w:pPr>
            <w:r>
              <w:rPr>
                <w:rFonts w:ascii="宋体" w:hAnsi="宋体" w:eastAsia="宋体" w:cs="宋体"/>
                <w:color w:val="auto"/>
                <w:spacing w:val="0"/>
                <w:position w:val="0"/>
                <w:sz w:val="24"/>
                <w:shd w:val="clear" w:fill="FFFFFF"/>
              </w:rPr>
              <w:t>《中华人民共和国教育法》</w:t>
            </w:r>
            <w:r>
              <w:rPr>
                <w:rFonts w:ascii="Times New Roman" w:hAnsi="Times New Roman" w:eastAsia="Times New Roman" w:cs="Times New Roman"/>
                <w:color w:val="auto"/>
                <w:spacing w:val="0"/>
                <w:position w:val="0"/>
                <w:sz w:val="24"/>
                <w:shd w:val="clear" w:fill="FFFFFF"/>
              </w:rPr>
              <w:t>(1995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3</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18</w:t>
            </w:r>
            <w:r>
              <w:rPr>
                <w:rFonts w:ascii="宋体" w:hAnsi="宋体" w:eastAsia="宋体" w:cs="宋体"/>
                <w:color w:val="auto"/>
                <w:spacing w:val="0"/>
                <w:position w:val="0"/>
                <w:sz w:val="24"/>
                <w:shd w:val="clear" w:fill="FFFFFF"/>
              </w:rPr>
              <w:t>日第八届全国人民代表大会第三次会议通过根据</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日第十一届全国人民代表大会常务委员会第十次会议《关于修改部分法律的决定》第一次修正根据</w:t>
            </w:r>
            <w:r>
              <w:rPr>
                <w:rFonts w:ascii="Times New Roman" w:hAnsi="Times New Roman" w:eastAsia="Times New Roman" w:cs="Times New Roman"/>
                <w:color w:val="auto"/>
                <w:spacing w:val="0"/>
                <w:position w:val="0"/>
                <w:sz w:val="24"/>
                <w:shd w:val="clear" w:fill="FFFFFF"/>
              </w:rPr>
              <w:t>2015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12</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日第十二届全国人民代表大会常务委员会第十八次会议《关于修改〈中华人民共和国教育法〉的决定》第二次修正</w:t>
            </w:r>
            <w:r>
              <w:rPr>
                <w:rFonts w:ascii="Times New Roman" w:hAnsi="Times New Roman" w:eastAsia="Times New Roman" w:cs="Times New Roman"/>
                <w:color w:val="auto"/>
                <w:spacing w:val="0"/>
                <w:position w:val="0"/>
                <w:sz w:val="24"/>
                <w:shd w:val="clear" w:fill="FFFFFF"/>
              </w:rPr>
              <w:t>)</w:t>
            </w:r>
            <w:r>
              <w:rPr>
                <w:rFonts w:ascii="宋体" w:hAnsi="宋体" w:eastAsia="宋体" w:cs="宋体"/>
                <w:color w:val="auto"/>
                <w:spacing w:val="0"/>
                <w:position w:val="0"/>
                <w:sz w:val="24"/>
                <w:shd w:val="clear" w:fill="auto"/>
              </w:rPr>
              <w:t>　第三十条学校及其他教育机构应当按照国家有关规定，通过以教师为主体的教职工代表大会等组织形式，保障教职工参与民主管理和监督。</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工会</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工会独立行使</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建立教代会制度，选举教代会代表，组织召开教职工代表大会</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教代会制度、教代会记录</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建立制度；组织换届选举；组织召开日常会议</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电话：</w:t>
            </w:r>
            <w:r>
              <w:rPr>
                <w:rFonts w:ascii="仿宋_GB2312" w:hAnsi="仿宋_GB2312" w:eastAsia="仿宋_GB2312" w:cs="仿宋_GB2312"/>
                <w:color w:val="auto"/>
                <w:spacing w:val="0"/>
                <w:position w:val="0"/>
                <w:sz w:val="28"/>
                <w:shd w:val="clear" w:fill="auto"/>
              </w:rPr>
              <w:t>66897229</w:t>
            </w:r>
          </w:p>
          <w:p>
            <w:pPr>
              <w:spacing w:before="0" w:after="0" w:line="240" w:lineRule="auto"/>
              <w:ind w:left="0" w:right="0" w:firstLine="0"/>
              <w:jc w:val="left"/>
              <w:rPr>
                <w:rFonts w:hint="eastAsia" w:ascii="仿宋_GB2312" w:hAnsi="仿宋_GB2312" w:eastAsia="宋体" w:cs="仿宋_GB2312"/>
                <w:color w:val="auto"/>
                <w:spacing w:val="0"/>
                <w:position w:val="0"/>
                <w:sz w:val="28"/>
                <w:shd w:val="clear" w:fill="auto"/>
                <w:lang w:eastAsia="zh-CN"/>
              </w:rPr>
            </w:pPr>
          </w:p>
          <w:p>
            <w:pPr>
              <w:tabs>
                <w:tab w:val="left" w:pos="952"/>
              </w:tabs>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8"/>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color w:val="auto"/>
                <w:spacing w:val="0"/>
                <w:position w:val="0"/>
              </w:rPr>
            </w:pPr>
            <w:r>
              <w:rPr>
                <w:rFonts w:ascii="宋体" w:hAnsi="宋体" w:eastAsia="宋体" w:cs="宋体"/>
                <w:color w:val="auto"/>
                <w:spacing w:val="0"/>
                <w:position w:val="0"/>
                <w:sz w:val="24"/>
                <w:u w:val="single"/>
                <w:shd w:val="clear" w:fill="auto"/>
              </w:rPr>
              <w:t>多渠道公开学校，校务信息，保证教职工、学生、社会公众知情权</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left"/>
              <w:rPr>
                <w:color w:val="auto"/>
                <w:spacing w:val="0"/>
                <w:position w:val="0"/>
              </w:rPr>
            </w:pPr>
            <w:r>
              <w:rPr>
                <w:rFonts w:ascii="宋体" w:hAnsi="宋体" w:eastAsia="宋体" w:cs="宋体"/>
                <w:color w:val="auto"/>
                <w:spacing w:val="0"/>
                <w:position w:val="0"/>
                <w:sz w:val="24"/>
                <w:shd w:val="clear" w:fill="auto"/>
              </w:rPr>
              <w:t>　</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6.4</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449"/>
              </w:tabs>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多渠道公开学校，校务信息，保证教职工、学生、社会公众知情权</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color w:val="auto"/>
                <w:spacing w:val="0"/>
                <w:position w:val="0"/>
              </w:rPr>
            </w:pPr>
            <w:r>
              <w:rPr>
                <w:rFonts w:ascii="宋体" w:hAnsi="宋体" w:eastAsia="宋体" w:cs="宋体"/>
                <w:color w:val="auto"/>
                <w:spacing w:val="0"/>
                <w:position w:val="0"/>
                <w:sz w:val="24"/>
                <w:shd w:val="clear" w:fill="auto"/>
              </w:rPr>
              <w:t>　</w:t>
            </w:r>
            <w:r>
              <w:rPr>
                <w:rFonts w:ascii="宋体" w:hAnsi="宋体" w:eastAsia="宋体" w:cs="宋体"/>
                <w:color w:val="auto"/>
                <w:spacing w:val="0"/>
                <w:position w:val="0"/>
                <w:sz w:val="24"/>
                <w:shd w:val="clear" w:fill="FFFFFF"/>
              </w:rPr>
              <w:t>《中华人民共和国教育法》</w:t>
            </w:r>
            <w:r>
              <w:rPr>
                <w:rFonts w:ascii="Times New Roman" w:hAnsi="Times New Roman" w:eastAsia="Times New Roman" w:cs="Times New Roman"/>
                <w:color w:val="auto"/>
                <w:spacing w:val="0"/>
                <w:position w:val="0"/>
                <w:sz w:val="24"/>
                <w:shd w:val="clear" w:fill="FFFFFF"/>
              </w:rPr>
              <w:t>(1995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3</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18</w:t>
            </w:r>
            <w:r>
              <w:rPr>
                <w:rFonts w:ascii="宋体" w:hAnsi="宋体" w:eastAsia="宋体" w:cs="宋体"/>
                <w:color w:val="auto"/>
                <w:spacing w:val="0"/>
                <w:position w:val="0"/>
                <w:sz w:val="24"/>
                <w:shd w:val="clear" w:fill="FFFFFF"/>
              </w:rPr>
              <w:t>日第八届全国人民代表大会第三次会议通过根据</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日第十一届全国人民代表大会常务委员会第十次会议《关于修改部分法律的决定》第一次修正根据</w:t>
            </w:r>
            <w:r>
              <w:rPr>
                <w:rFonts w:ascii="Times New Roman" w:hAnsi="Times New Roman" w:eastAsia="Times New Roman" w:cs="Times New Roman"/>
                <w:color w:val="auto"/>
                <w:spacing w:val="0"/>
                <w:position w:val="0"/>
                <w:sz w:val="24"/>
                <w:shd w:val="clear" w:fill="FFFFFF"/>
              </w:rPr>
              <w:t>2015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12</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日第十二届全国人民代表大会常务委员会第十八次会议《关于修改〈中华人民共和国教育法〉的决定》第二次修正</w:t>
            </w:r>
            <w:r>
              <w:rPr>
                <w:rFonts w:ascii="Times New Roman" w:hAnsi="Times New Roman" w:eastAsia="Times New Roman" w:cs="Times New Roman"/>
                <w:color w:val="auto"/>
                <w:spacing w:val="0"/>
                <w:position w:val="0"/>
                <w:sz w:val="24"/>
                <w:shd w:val="clear" w:fill="FFFFFF"/>
              </w:rPr>
              <w:t>)</w:t>
            </w:r>
            <w:r>
              <w:rPr>
                <w:rFonts w:ascii="宋体" w:hAnsi="宋体" w:eastAsia="宋体" w:cs="宋体"/>
                <w:color w:val="auto"/>
                <w:spacing w:val="0"/>
                <w:position w:val="0"/>
                <w:sz w:val="24"/>
                <w:shd w:val="clear" w:fill="auto"/>
              </w:rPr>
              <w:t>　第三十条学校及其他教育机构应当按照国家有关规定，通过以教师为主体的教职工代表大会等组织形式，保障教职工参与民主管理和监督。</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办公室</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办公室牵头，其他处室配合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公开学校信息，受理、分派群众来访，反馈学校意见</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群众来电来信来访内容</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公开学校信息；对来电来信来访进行分派；对群众进行答复</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电话：66315277（学校电话）</w:t>
            </w:r>
            <w:r>
              <w:rPr>
                <w:rFonts w:ascii="Times New Roman" w:hAnsi="Times New Roman" w:eastAsia="Times New Roman" w:cs="Times New Roman"/>
                <w:color w:val="auto"/>
                <w:spacing w:val="0"/>
                <w:position w:val="0"/>
                <w:sz w:val="24"/>
                <w:shd w:val="clear" w:fill="auto"/>
              </w:rPr>
              <w:t xml:space="preserve">  </w:t>
            </w: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r>
        <w:tblPrEx>
          <w:tblCellMar>
            <w:top w:w="0" w:type="dxa"/>
            <w:left w:w="10" w:type="dxa"/>
            <w:bottom w:w="0" w:type="dxa"/>
            <w:right w:w="10" w:type="dxa"/>
          </w:tblCellMar>
        </w:tblPrEx>
        <w:trPr>
          <w:trHeight w:val="0" w:hRule="atLeast"/>
        </w:trPr>
        <w:tc>
          <w:tcPr>
            <w:tcW w:w="8918" w:type="dxa"/>
            <w:gridSpan w:val="2"/>
            <w:tcBorders>
              <w:top w:val="single" w:color="000000" w:sz="0" w:space="0"/>
              <w:left w:val="single" w:color="000000" w:sz="0" w:space="0"/>
              <w:bottom w:val="single" w:color="000000" w:sz="0" w:space="0"/>
              <w:right w:val="single" w:color="000000" w:sz="0" w:space="0"/>
            </w:tcBorders>
            <w:shd w:val="clear" w:color="000000" w:fill="FFFFFF"/>
            <w:tcMar>
              <w:left w:w="108" w:type="dxa"/>
              <w:right w:w="108" w:type="dxa"/>
            </w:tcMar>
            <w:vAlign w:val="center"/>
          </w:tcPr>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u w:val="single"/>
                <w:shd w:val="clear" w:fill="auto"/>
              </w:rPr>
            </w:pPr>
          </w:p>
          <w:p>
            <w:pPr>
              <w:spacing w:before="0" w:after="0" w:line="240" w:lineRule="auto"/>
              <w:ind w:left="0" w:right="0" w:firstLine="0"/>
              <w:jc w:val="center"/>
              <w:rPr>
                <w:color w:val="auto"/>
                <w:spacing w:val="0"/>
                <w:position w:val="0"/>
              </w:rPr>
            </w:pPr>
            <w:r>
              <w:rPr>
                <w:rFonts w:ascii="宋体" w:hAnsi="宋体" w:eastAsia="宋体" w:cs="宋体"/>
                <w:color w:val="auto"/>
                <w:spacing w:val="0"/>
                <w:position w:val="0"/>
                <w:sz w:val="24"/>
                <w:u w:val="single"/>
                <w:shd w:val="clear" w:fill="auto"/>
              </w:rPr>
              <w:t>健全家委会制度，建立家长学校，提高家长在学校治理中的参与度，形成育人合力</w:t>
            </w:r>
            <w:r>
              <w:rPr>
                <w:rFonts w:ascii="宋体" w:hAnsi="宋体" w:eastAsia="宋体" w:cs="宋体"/>
                <w:color w:val="auto"/>
                <w:spacing w:val="0"/>
                <w:position w:val="0"/>
                <w:sz w:val="24"/>
                <w:shd w:val="clear" w:fill="auto"/>
              </w:rPr>
              <w:t>信息表</w:t>
            </w:r>
          </w:p>
        </w:tc>
      </w:tr>
      <w:tr>
        <w:tblPrEx>
          <w:tblCellMar>
            <w:top w:w="0" w:type="dxa"/>
            <w:left w:w="10" w:type="dxa"/>
            <w:bottom w:w="0" w:type="dxa"/>
            <w:right w:w="10" w:type="dxa"/>
          </w:tblCellMar>
        </w:tblPrEx>
        <w:trPr>
          <w:trHeight w:val="0" w:hRule="atLeast"/>
        </w:trPr>
        <w:tc>
          <w:tcPr>
            <w:tcW w:w="2283"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6635" w:type="dxa"/>
            <w:tcBorders>
              <w:top w:val="single" w:color="000000" w:sz="4"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tabs>
                <w:tab w:val="left" w:pos="1732"/>
              </w:tabs>
              <w:spacing w:before="0" w:after="0" w:line="240" w:lineRule="auto"/>
              <w:ind w:left="0" w:right="0" w:firstLine="0"/>
              <w:jc w:val="left"/>
              <w:rPr>
                <w:color w:val="auto"/>
                <w:spacing w:val="0"/>
                <w:position w:val="0"/>
              </w:rPr>
            </w:pPr>
            <w:r>
              <w:rPr>
                <w:rFonts w:ascii="宋体" w:hAnsi="宋体" w:eastAsia="宋体" w:cs="宋体"/>
                <w:color w:val="auto"/>
                <w:spacing w:val="0"/>
                <w:position w:val="0"/>
                <w:sz w:val="24"/>
                <w:shd w:val="clear" w:fill="auto"/>
              </w:rPr>
              <w:t>　</w:t>
            </w:r>
            <w:r>
              <w:rPr>
                <w:rFonts w:ascii="Times New Roman" w:hAnsi="Times New Roman" w:eastAsia="Times New Roman" w:cs="Times New Roman"/>
                <w:color w:val="auto"/>
                <w:spacing w:val="0"/>
                <w:position w:val="0"/>
                <w:sz w:val="24"/>
                <w:shd w:val="clear" w:fill="auto"/>
              </w:rPr>
              <w:tab/>
            </w:r>
            <w:r>
              <w:rPr>
                <w:rFonts w:ascii="Times New Roman" w:hAnsi="Times New Roman" w:eastAsia="Times New Roman" w:cs="Times New Roman"/>
                <w:color w:val="auto"/>
                <w:spacing w:val="0"/>
                <w:position w:val="0"/>
                <w:sz w:val="24"/>
                <w:shd w:val="clear" w:fill="auto"/>
              </w:rPr>
              <w:t>6.5</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名称</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健全家委会制度，建立家长学校，提高家长在学校治理中的参与度，形成育人合力。</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法定依据</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FFFFFF"/>
              </w:rPr>
              <w:t>《中华人民共和国教育法》</w:t>
            </w:r>
            <w:r>
              <w:rPr>
                <w:rFonts w:ascii="Times New Roman" w:hAnsi="Times New Roman" w:eastAsia="Times New Roman" w:cs="Times New Roman"/>
                <w:color w:val="auto"/>
                <w:spacing w:val="0"/>
                <w:position w:val="0"/>
                <w:sz w:val="24"/>
                <w:shd w:val="clear" w:fill="FFFFFF"/>
              </w:rPr>
              <w:t>(1995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3</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18</w:t>
            </w:r>
            <w:r>
              <w:rPr>
                <w:rFonts w:ascii="宋体" w:hAnsi="宋体" w:eastAsia="宋体" w:cs="宋体"/>
                <w:color w:val="auto"/>
                <w:spacing w:val="0"/>
                <w:position w:val="0"/>
                <w:sz w:val="24"/>
                <w:shd w:val="clear" w:fill="FFFFFF"/>
              </w:rPr>
              <w:t>日第八届全国人民代表大会第三次会议通过根据</w:t>
            </w:r>
            <w:r>
              <w:rPr>
                <w:rFonts w:ascii="Times New Roman" w:hAnsi="Times New Roman" w:eastAsia="Times New Roman" w:cs="Times New Roman"/>
                <w:color w:val="auto"/>
                <w:spacing w:val="0"/>
                <w:position w:val="0"/>
                <w:sz w:val="24"/>
                <w:shd w:val="clear" w:fill="FFFFFF"/>
              </w:rPr>
              <w:t>2009</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8</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日第十一届全国人民代表大会常务委员会第十次会议《关于修改部分法律的决定》第一次修正根据</w:t>
            </w:r>
            <w:r>
              <w:rPr>
                <w:rFonts w:ascii="Times New Roman" w:hAnsi="Times New Roman" w:eastAsia="Times New Roman" w:cs="Times New Roman"/>
                <w:color w:val="auto"/>
                <w:spacing w:val="0"/>
                <w:position w:val="0"/>
                <w:sz w:val="24"/>
                <w:shd w:val="clear" w:fill="FFFFFF"/>
              </w:rPr>
              <w:t>2015</w:t>
            </w:r>
            <w:r>
              <w:rPr>
                <w:rFonts w:ascii="宋体" w:hAnsi="宋体" w:eastAsia="宋体" w:cs="宋体"/>
                <w:color w:val="auto"/>
                <w:spacing w:val="0"/>
                <w:position w:val="0"/>
                <w:sz w:val="24"/>
                <w:shd w:val="clear" w:fill="FFFFFF"/>
              </w:rPr>
              <w:t>年</w:t>
            </w:r>
            <w:r>
              <w:rPr>
                <w:rFonts w:ascii="Times New Roman" w:hAnsi="Times New Roman" w:eastAsia="Times New Roman" w:cs="Times New Roman"/>
                <w:color w:val="auto"/>
                <w:spacing w:val="0"/>
                <w:position w:val="0"/>
                <w:sz w:val="24"/>
                <w:shd w:val="clear" w:fill="FFFFFF"/>
              </w:rPr>
              <w:t>12</w:t>
            </w:r>
            <w:r>
              <w:rPr>
                <w:rFonts w:ascii="宋体" w:hAnsi="宋体" w:eastAsia="宋体" w:cs="宋体"/>
                <w:color w:val="auto"/>
                <w:spacing w:val="0"/>
                <w:position w:val="0"/>
                <w:sz w:val="24"/>
                <w:shd w:val="clear" w:fill="FFFFFF"/>
              </w:rPr>
              <w:t>月</w:t>
            </w:r>
            <w:r>
              <w:rPr>
                <w:rFonts w:ascii="Times New Roman" w:hAnsi="Times New Roman" w:eastAsia="Times New Roman" w:cs="Times New Roman"/>
                <w:color w:val="auto"/>
                <w:spacing w:val="0"/>
                <w:position w:val="0"/>
                <w:sz w:val="24"/>
                <w:shd w:val="clear" w:fill="FFFFFF"/>
              </w:rPr>
              <w:t>27</w:t>
            </w:r>
            <w:r>
              <w:rPr>
                <w:rFonts w:ascii="宋体" w:hAnsi="宋体" w:eastAsia="宋体" w:cs="宋体"/>
                <w:color w:val="auto"/>
                <w:spacing w:val="0"/>
                <w:position w:val="0"/>
                <w:sz w:val="24"/>
                <w:shd w:val="clear" w:fill="FFFFFF"/>
              </w:rPr>
              <w:t>日第十二届全国人民代表大会常务委员会第十八次会议《关于修改〈中华人民共和国教育法〉的决定》第二次修正</w:t>
            </w:r>
            <w:r>
              <w:rPr>
                <w:rFonts w:ascii="Times New Roman" w:hAnsi="Times New Roman" w:eastAsia="Times New Roman" w:cs="Times New Roman"/>
                <w:color w:val="auto"/>
                <w:spacing w:val="0"/>
                <w:position w:val="0"/>
                <w:sz w:val="24"/>
                <w:shd w:val="clear" w:fill="FFFFFF"/>
              </w:rPr>
              <w:t>)</w:t>
            </w:r>
            <w:r>
              <w:rPr>
                <w:rFonts w:ascii="宋体" w:hAnsi="宋体" w:eastAsia="宋体" w:cs="宋体"/>
                <w:color w:val="auto"/>
                <w:spacing w:val="0"/>
                <w:position w:val="0"/>
                <w:sz w:val="24"/>
                <w:shd w:val="clear" w:fill="auto"/>
              </w:rPr>
              <w:t>　第四十九条未成年人的父母或者其他监护人应当配合学校及其他教育机构，对其未成年子女或者其他被监护人进行教育。学校、教师可以对学生家长提供家庭教育指导。　　</w:t>
            </w:r>
          </w:p>
          <w:p>
            <w:pPr>
              <w:spacing w:before="0" w:after="0" w:line="240" w:lineRule="auto"/>
              <w:ind w:left="0" w:right="0" w:firstLine="0"/>
              <w:jc w:val="both"/>
              <w:rPr>
                <w:color w:val="auto"/>
                <w:spacing w:val="0"/>
                <w:position w:val="0"/>
              </w:rPr>
            </w:pPr>
            <w:r>
              <w:rPr>
                <w:rFonts w:ascii="宋体" w:hAnsi="宋体" w:eastAsia="宋体" w:cs="宋体"/>
                <w:color w:val="auto"/>
                <w:spacing w:val="0"/>
                <w:position w:val="0"/>
                <w:sz w:val="24"/>
                <w:shd w:val="clear" w:fill="auto"/>
              </w:rPr>
              <w:t>　　第五十一条学校及其他教育机构应当同基层群众性自治组织、企业事业组织、社会团体相互配合，加强对未成年人的校外教育工作。</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实施机构</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职责边界</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德育处牵头，其他处室配合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运行流程</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建立健全家委会制度，选举产生家委会，组织家委会会议，开展家长学校教育活动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运行要件</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家委会制度、换届选举方案</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责任事项</w:t>
            </w:r>
          </w:p>
        </w:tc>
        <w:tc>
          <w:tcPr>
            <w:tcW w:w="6635"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　建立健全制度；进行家委会换届选举；组织家委会活动；组织开展家长学校活动</w:t>
            </w:r>
          </w:p>
        </w:tc>
      </w:tr>
      <w:tr>
        <w:tblPrEx>
          <w:tblCellMar>
            <w:top w:w="0" w:type="dxa"/>
            <w:left w:w="10" w:type="dxa"/>
            <w:bottom w:w="0" w:type="dxa"/>
            <w:right w:w="10" w:type="dxa"/>
          </w:tblCellMar>
        </w:tblPrEx>
        <w:trPr>
          <w:trHeight w:val="0" w:hRule="atLeast"/>
        </w:trPr>
        <w:tc>
          <w:tcPr>
            <w:tcW w:w="2283"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监督方式</w:t>
            </w:r>
          </w:p>
        </w:tc>
        <w:tc>
          <w:tcPr>
            <w:tcW w:w="6635" w:type="dxa"/>
            <w:tcBorders>
              <w:top w:val="single" w:color="000000" w:sz="6" w:space="0"/>
              <w:left w:val="single" w:color="000000" w:sz="6"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电话：66315277（学校电话）</w:t>
            </w:r>
            <w:r>
              <w:rPr>
                <w:rFonts w:ascii="Times New Roman" w:hAnsi="Times New Roman" w:eastAsia="Times New Roman" w:cs="Times New Roman"/>
                <w:color w:val="auto"/>
                <w:spacing w:val="0"/>
                <w:position w:val="0"/>
                <w:sz w:val="24"/>
                <w:shd w:val="clear" w:fill="auto"/>
              </w:rPr>
              <w:t xml:space="preserve">  </w:t>
            </w:r>
          </w:p>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来信来访地址：天津市滨海新区塘沽福州道小学</w:t>
            </w:r>
          </w:p>
        </w:tc>
      </w:tr>
    </w:tbl>
    <w:p>
      <w:pPr>
        <w:tabs>
          <w:tab w:val="left" w:pos="673"/>
        </w:tabs>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pPr>
        <w:tabs>
          <w:tab w:val="left" w:pos="673"/>
        </w:tabs>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lvlText w:val="%1."/>
      <w:lvlJc w:val="left"/>
    </w:lvl>
  </w:abstractNum>
  <w:abstractNum w:abstractNumId="1">
    <w:nsid w:val="BF205925"/>
    <w:multiLevelType w:val="singleLevel"/>
    <w:tmpl w:val="BF205925"/>
    <w:lvl w:ilvl="0" w:tentative="0">
      <w:start w:val="1"/>
      <w:numFmt w:val="bullet"/>
      <w:lvlText w:val="•"/>
      <w:lvlJc w:val="left"/>
    </w:lvl>
  </w:abstractNum>
  <w:abstractNum w:abstractNumId="2">
    <w:nsid w:val="CF092B84"/>
    <w:multiLevelType w:val="singleLevel"/>
    <w:tmpl w:val="CF092B84"/>
    <w:lvl w:ilvl="0" w:tentative="0">
      <w:start w:val="1"/>
      <w:numFmt w:val="decimal"/>
      <w:lvlText w:val="%1."/>
      <w:lvlJc w:val="left"/>
    </w:lvl>
  </w:abstractNum>
  <w:abstractNum w:abstractNumId="3">
    <w:nsid w:val="0053208E"/>
    <w:multiLevelType w:val="singleLevel"/>
    <w:tmpl w:val="0053208E"/>
    <w:lvl w:ilvl="0" w:tentative="0">
      <w:start w:val="1"/>
      <w:numFmt w:val="bullet"/>
      <w:lvlText w:val="•"/>
      <w:lvlJc w:val="left"/>
    </w:lvl>
  </w:abstractNum>
  <w:abstractNum w:abstractNumId="4">
    <w:nsid w:val="03D62ECE"/>
    <w:multiLevelType w:val="singleLevel"/>
    <w:tmpl w:val="03D62ECE"/>
    <w:lvl w:ilvl="0" w:tentative="0">
      <w:start w:val="1"/>
      <w:numFmt w:val="decimal"/>
      <w:lvlText w:val="%1."/>
      <w:lvlJc w:val="left"/>
    </w:lvl>
  </w:abstractNum>
  <w:abstractNum w:abstractNumId="5">
    <w:nsid w:val="59ADCABA"/>
    <w:multiLevelType w:val="singleLevel"/>
    <w:tmpl w:val="59ADCABA"/>
    <w:lvl w:ilvl="0" w:tentative="0">
      <w:start w:val="1"/>
      <w:numFmt w:val="decimal"/>
      <w:lvlText w:val="%1."/>
      <w:lvlJc w:val="left"/>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splitPgBreakAndParaMark/>
    <w:compatSetting w:name="compatibilityMode" w:uri="http://schemas.microsoft.com/office/word" w:val="12"/>
  </w:compat>
  <w:docVars>
    <w:docVar w:name="commondata" w:val="eyJoZGlkIjoiYWJmNTAxYTA0NTllZTU0OWY5NWY0MWNlMzBjNGU2OTYifQ=="/>
  </w:docVars>
  <w:rsids>
    <w:rsidRoot w:val="00000000"/>
    <w:rsid w:val="600D28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13957</Words>
  <Characters>15336</Characters>
  <TotalTime>1</TotalTime>
  <ScaleCrop>false</ScaleCrop>
  <LinksUpToDate>false</LinksUpToDate>
  <CharactersWithSpaces>16165</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2024-06-26T01:44:52Z</dcterms:created>
  <dc:creator>dell</dc:creator>
  <cp:lastModifiedBy>小风筝_薇</cp:lastModifiedBy>
  <dcterms:modified xsi:type="dcterms:W3CDTF">2024-06-26T01:46:10Z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E34ABD2955A84F71826C0497DFB36C46_12</vt:lpwstr>
  </property>
</Properties>
</file>