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C5A" w:rsidRPr="002259C6" w:rsidRDefault="00236C5A" w:rsidP="00830718">
      <w:pPr>
        <w:widowControl/>
        <w:shd w:val="clear" w:color="auto" w:fill="FFFFFF"/>
        <w:adjustRightInd w:val="0"/>
        <w:snapToGrid w:val="0"/>
        <w:spacing w:line="600" w:lineRule="exact"/>
        <w:jc w:val="center"/>
        <w:rPr>
          <w:rFonts w:eastAsia="方正小标宋简体" w:cs="宋体"/>
          <w:bCs/>
          <w:kern w:val="0"/>
          <w:sz w:val="40"/>
          <w:szCs w:val="40"/>
        </w:rPr>
      </w:pPr>
      <w:r w:rsidRPr="002259C6">
        <w:rPr>
          <w:rFonts w:eastAsia="方正小标宋简体" w:cs="宋体" w:hint="eastAsia"/>
          <w:bCs/>
          <w:kern w:val="0"/>
          <w:sz w:val="40"/>
          <w:szCs w:val="40"/>
        </w:rPr>
        <w:t>天津滨海高新技术产业开发区</w:t>
      </w:r>
      <w:r w:rsidR="007A2DB8" w:rsidRPr="002259C6">
        <w:rPr>
          <w:rFonts w:eastAsia="方正小标宋简体" w:cs="宋体" w:hint="eastAsia"/>
          <w:bCs/>
          <w:kern w:val="0"/>
          <w:sz w:val="40"/>
          <w:szCs w:val="40"/>
        </w:rPr>
        <w:t>2019</w:t>
      </w:r>
      <w:r w:rsidR="007A2DB8" w:rsidRPr="002259C6">
        <w:rPr>
          <w:rFonts w:eastAsia="方正小标宋简体" w:cs="宋体" w:hint="eastAsia"/>
          <w:bCs/>
          <w:kern w:val="0"/>
          <w:sz w:val="40"/>
          <w:szCs w:val="40"/>
        </w:rPr>
        <w:t>年度</w:t>
      </w:r>
    </w:p>
    <w:p w:rsidR="0042585A" w:rsidRPr="002259C6" w:rsidRDefault="007A2DB8" w:rsidP="00830718">
      <w:pPr>
        <w:widowControl/>
        <w:shd w:val="clear" w:color="auto" w:fill="FFFFFF"/>
        <w:adjustRightInd w:val="0"/>
        <w:snapToGrid w:val="0"/>
        <w:spacing w:line="600" w:lineRule="exact"/>
        <w:jc w:val="center"/>
        <w:rPr>
          <w:rFonts w:eastAsia="方正小标宋简体" w:cs="宋体"/>
          <w:kern w:val="0"/>
          <w:sz w:val="40"/>
          <w:szCs w:val="40"/>
        </w:rPr>
      </w:pPr>
      <w:r w:rsidRPr="002259C6">
        <w:rPr>
          <w:rFonts w:eastAsia="方正小标宋简体" w:cs="宋体" w:hint="eastAsia"/>
          <w:bCs/>
          <w:kern w:val="0"/>
          <w:sz w:val="40"/>
          <w:szCs w:val="40"/>
        </w:rPr>
        <w:t>政府信息公开工作报告</w:t>
      </w:r>
    </w:p>
    <w:p w:rsidR="00F53DFD" w:rsidRPr="002259C6" w:rsidRDefault="00F53DFD" w:rsidP="00830718">
      <w:pPr>
        <w:widowControl/>
        <w:adjustRightInd w:val="0"/>
        <w:snapToGrid w:val="0"/>
        <w:spacing w:line="600" w:lineRule="exact"/>
        <w:rPr>
          <w:rFonts w:cs="宋体"/>
          <w:color w:val="333333"/>
          <w:kern w:val="0"/>
          <w:sz w:val="24"/>
        </w:rPr>
      </w:pPr>
    </w:p>
    <w:p w:rsidR="00236C5A" w:rsidRPr="002259C6" w:rsidRDefault="00236C5A" w:rsidP="00830718">
      <w:pPr>
        <w:widowControl/>
        <w:adjustRightInd w:val="0"/>
        <w:snapToGrid w:val="0"/>
        <w:spacing w:line="600" w:lineRule="exact"/>
        <w:ind w:firstLineChars="200" w:firstLine="680"/>
        <w:rPr>
          <w:rFonts w:eastAsia="仿宋_GB2312" w:cs="宋体"/>
          <w:color w:val="000000"/>
          <w:kern w:val="0"/>
          <w:sz w:val="34"/>
          <w:szCs w:val="34"/>
        </w:rPr>
      </w:pPr>
      <w:r w:rsidRPr="002259C6">
        <w:rPr>
          <w:rFonts w:eastAsia="仿宋_GB2312" w:cs="宋体" w:hint="eastAsia"/>
          <w:color w:val="000000"/>
          <w:kern w:val="0"/>
          <w:sz w:val="34"/>
          <w:szCs w:val="34"/>
        </w:rPr>
        <w:t>本报告根据《中华人民共和国政府信息公开条例》《国务院办公厅政府信息与政务公开办公室关于政府信息公开年度报告有关事项的通知》</w:t>
      </w:r>
      <w:r w:rsidR="00854AE1" w:rsidRPr="002259C6">
        <w:rPr>
          <w:rFonts w:eastAsia="仿宋_GB2312" w:cs="宋体" w:hint="eastAsia"/>
          <w:color w:val="000000"/>
          <w:kern w:val="0"/>
          <w:sz w:val="34"/>
          <w:szCs w:val="34"/>
        </w:rPr>
        <w:t>《国务院办公厅关于全面推进基层政务公开标准化规范化工作的指导意见》</w:t>
      </w:r>
      <w:r w:rsidR="00E5438B" w:rsidRPr="002259C6">
        <w:rPr>
          <w:rFonts w:eastAsia="仿宋_GB2312" w:cs="宋体" w:hint="eastAsia"/>
          <w:color w:val="000000"/>
          <w:kern w:val="0"/>
          <w:sz w:val="34"/>
          <w:szCs w:val="34"/>
        </w:rPr>
        <w:t>、天津市人民政府办公厅、滨海新区政府信息公开办公室相关通知和</w:t>
      </w:r>
      <w:r w:rsidRPr="002259C6">
        <w:rPr>
          <w:rFonts w:eastAsia="仿宋_GB2312" w:cs="宋体" w:hint="eastAsia"/>
          <w:color w:val="000000"/>
          <w:kern w:val="0"/>
          <w:sz w:val="34"/>
          <w:szCs w:val="34"/>
        </w:rPr>
        <w:t>高新区相关部门</w:t>
      </w:r>
      <w:r w:rsidRPr="002259C6">
        <w:rPr>
          <w:rFonts w:eastAsia="仿宋_GB2312" w:cs="宋体" w:hint="eastAsia"/>
          <w:color w:val="000000"/>
          <w:kern w:val="0"/>
          <w:sz w:val="34"/>
          <w:szCs w:val="34"/>
        </w:rPr>
        <w:t>201</w:t>
      </w:r>
      <w:r w:rsidR="00DF1BAC" w:rsidRPr="002259C6">
        <w:rPr>
          <w:rFonts w:eastAsia="仿宋_GB2312" w:cs="宋体" w:hint="eastAsia"/>
          <w:color w:val="000000"/>
          <w:kern w:val="0"/>
          <w:sz w:val="34"/>
          <w:szCs w:val="34"/>
        </w:rPr>
        <w:t>9</w:t>
      </w:r>
      <w:r w:rsidRPr="002259C6">
        <w:rPr>
          <w:rFonts w:eastAsia="仿宋_GB2312" w:cs="宋体" w:hint="eastAsia"/>
          <w:color w:val="000000"/>
          <w:kern w:val="0"/>
          <w:sz w:val="34"/>
          <w:szCs w:val="34"/>
        </w:rPr>
        <w:t>年政府信息公开工作开展情况编制。报告共分总体情况</w:t>
      </w:r>
      <w:r w:rsidR="00E5438B" w:rsidRPr="002259C6">
        <w:rPr>
          <w:rFonts w:eastAsia="仿宋_GB2312" w:cs="宋体" w:hint="eastAsia"/>
          <w:color w:val="000000"/>
          <w:kern w:val="0"/>
          <w:sz w:val="34"/>
          <w:szCs w:val="34"/>
        </w:rPr>
        <w:t>，</w:t>
      </w:r>
      <w:r w:rsidRPr="002259C6">
        <w:rPr>
          <w:rFonts w:eastAsia="仿宋_GB2312" w:cs="宋体" w:hint="eastAsia"/>
          <w:color w:val="000000"/>
          <w:kern w:val="0"/>
          <w:sz w:val="34"/>
          <w:szCs w:val="34"/>
        </w:rPr>
        <w:t>主动公开政府信息情况</w:t>
      </w:r>
      <w:r w:rsidR="00E5438B" w:rsidRPr="002259C6">
        <w:rPr>
          <w:rFonts w:eastAsia="仿宋_GB2312" w:cs="宋体" w:hint="eastAsia"/>
          <w:color w:val="000000"/>
          <w:kern w:val="0"/>
          <w:sz w:val="34"/>
          <w:szCs w:val="34"/>
        </w:rPr>
        <w:t>，</w:t>
      </w:r>
      <w:r w:rsidRPr="002259C6">
        <w:rPr>
          <w:rFonts w:eastAsia="仿宋_GB2312" w:cs="宋体" w:hint="eastAsia"/>
          <w:color w:val="000000"/>
          <w:kern w:val="0"/>
          <w:sz w:val="34"/>
          <w:szCs w:val="34"/>
        </w:rPr>
        <w:t>收到和处理政府信息公开申请情况</w:t>
      </w:r>
      <w:r w:rsidR="00E5438B" w:rsidRPr="002259C6">
        <w:rPr>
          <w:rFonts w:eastAsia="仿宋_GB2312" w:cs="宋体" w:hint="eastAsia"/>
          <w:color w:val="000000"/>
          <w:kern w:val="0"/>
          <w:sz w:val="34"/>
          <w:szCs w:val="34"/>
        </w:rPr>
        <w:t>，</w:t>
      </w:r>
      <w:r w:rsidRPr="002259C6">
        <w:rPr>
          <w:rFonts w:eastAsia="仿宋_GB2312" w:cs="宋体" w:hint="eastAsia"/>
          <w:color w:val="000000"/>
          <w:kern w:val="0"/>
          <w:sz w:val="34"/>
          <w:szCs w:val="34"/>
        </w:rPr>
        <w:t>政府信息公开行政复议、行政诉讼情况</w:t>
      </w:r>
      <w:r w:rsidR="00E5438B" w:rsidRPr="002259C6">
        <w:rPr>
          <w:rFonts w:eastAsia="仿宋_GB2312" w:cs="宋体" w:hint="eastAsia"/>
          <w:color w:val="000000"/>
          <w:kern w:val="0"/>
          <w:sz w:val="34"/>
          <w:szCs w:val="34"/>
        </w:rPr>
        <w:t>，</w:t>
      </w:r>
      <w:r w:rsidRPr="002259C6">
        <w:rPr>
          <w:rFonts w:eastAsia="仿宋_GB2312" w:cs="宋体" w:hint="eastAsia"/>
          <w:color w:val="000000"/>
          <w:kern w:val="0"/>
          <w:sz w:val="34"/>
          <w:szCs w:val="34"/>
        </w:rPr>
        <w:t>存在的主要问题及改进情况</w:t>
      </w:r>
      <w:r w:rsidR="00E5438B" w:rsidRPr="002259C6">
        <w:rPr>
          <w:rFonts w:eastAsia="仿宋_GB2312" w:cs="宋体" w:hint="eastAsia"/>
          <w:color w:val="000000"/>
          <w:kern w:val="0"/>
          <w:sz w:val="34"/>
          <w:szCs w:val="34"/>
        </w:rPr>
        <w:t>，</w:t>
      </w:r>
      <w:r w:rsidR="00B55A71" w:rsidRPr="002259C6">
        <w:rPr>
          <w:rFonts w:eastAsia="仿宋_GB2312" w:cs="宋体" w:hint="eastAsia"/>
          <w:color w:val="000000"/>
          <w:kern w:val="0"/>
          <w:sz w:val="34"/>
          <w:szCs w:val="34"/>
        </w:rPr>
        <w:t>其他需要报告的事项</w:t>
      </w:r>
      <w:r w:rsidR="00E5438B" w:rsidRPr="002259C6">
        <w:rPr>
          <w:rFonts w:eastAsia="仿宋_GB2312" w:cs="宋体" w:hint="eastAsia"/>
          <w:color w:val="000000"/>
          <w:kern w:val="0"/>
          <w:sz w:val="34"/>
          <w:szCs w:val="34"/>
        </w:rPr>
        <w:t>，</w:t>
      </w:r>
      <w:r w:rsidRPr="002259C6">
        <w:rPr>
          <w:rFonts w:eastAsia="仿宋_GB2312" w:cs="宋体" w:hint="eastAsia"/>
          <w:color w:val="000000"/>
          <w:kern w:val="0"/>
          <w:sz w:val="34"/>
          <w:szCs w:val="34"/>
        </w:rPr>
        <w:t>共</w:t>
      </w:r>
      <w:r w:rsidR="00B55A71" w:rsidRPr="002259C6">
        <w:rPr>
          <w:rFonts w:eastAsia="仿宋_GB2312" w:cs="宋体" w:hint="eastAsia"/>
          <w:color w:val="000000"/>
          <w:kern w:val="0"/>
          <w:sz w:val="34"/>
          <w:szCs w:val="34"/>
        </w:rPr>
        <w:t>6</w:t>
      </w:r>
      <w:r w:rsidRPr="002259C6">
        <w:rPr>
          <w:rFonts w:eastAsia="仿宋_GB2312" w:cs="宋体" w:hint="eastAsia"/>
          <w:color w:val="000000"/>
          <w:kern w:val="0"/>
          <w:sz w:val="34"/>
          <w:szCs w:val="34"/>
        </w:rPr>
        <w:t>个部分。报告数据的统计期限自</w:t>
      </w:r>
      <w:r w:rsidRPr="002259C6">
        <w:rPr>
          <w:rFonts w:eastAsia="仿宋_GB2312" w:cs="宋体" w:hint="eastAsia"/>
          <w:color w:val="000000"/>
          <w:kern w:val="0"/>
          <w:sz w:val="34"/>
          <w:szCs w:val="34"/>
        </w:rPr>
        <w:t>2019</w:t>
      </w:r>
      <w:r w:rsidRPr="002259C6">
        <w:rPr>
          <w:rFonts w:eastAsia="仿宋_GB2312" w:cs="宋体" w:hint="eastAsia"/>
          <w:color w:val="000000"/>
          <w:kern w:val="0"/>
          <w:sz w:val="34"/>
          <w:szCs w:val="34"/>
        </w:rPr>
        <w:t>年</w:t>
      </w:r>
      <w:r w:rsidRPr="002259C6">
        <w:rPr>
          <w:rFonts w:eastAsia="仿宋_GB2312" w:cs="宋体" w:hint="eastAsia"/>
          <w:color w:val="000000"/>
          <w:kern w:val="0"/>
          <w:sz w:val="34"/>
          <w:szCs w:val="34"/>
        </w:rPr>
        <w:t>1</w:t>
      </w:r>
      <w:r w:rsidRPr="002259C6">
        <w:rPr>
          <w:rFonts w:eastAsia="仿宋_GB2312" w:cs="宋体" w:hint="eastAsia"/>
          <w:color w:val="000000"/>
          <w:kern w:val="0"/>
          <w:sz w:val="34"/>
          <w:szCs w:val="34"/>
        </w:rPr>
        <w:t>月</w:t>
      </w:r>
      <w:r w:rsidRPr="002259C6">
        <w:rPr>
          <w:rFonts w:eastAsia="仿宋_GB2312" w:cs="宋体" w:hint="eastAsia"/>
          <w:color w:val="000000"/>
          <w:kern w:val="0"/>
          <w:sz w:val="34"/>
          <w:szCs w:val="34"/>
        </w:rPr>
        <w:t>1</w:t>
      </w:r>
      <w:r w:rsidRPr="002259C6">
        <w:rPr>
          <w:rFonts w:eastAsia="仿宋_GB2312" w:cs="宋体" w:hint="eastAsia"/>
          <w:color w:val="000000"/>
          <w:kern w:val="0"/>
          <w:sz w:val="34"/>
          <w:szCs w:val="34"/>
        </w:rPr>
        <w:t>日起至</w:t>
      </w:r>
      <w:r w:rsidRPr="002259C6">
        <w:rPr>
          <w:rFonts w:eastAsia="仿宋_GB2312" w:cs="宋体" w:hint="eastAsia"/>
          <w:color w:val="000000"/>
          <w:kern w:val="0"/>
          <w:sz w:val="34"/>
          <w:szCs w:val="34"/>
        </w:rPr>
        <w:t>2019</w:t>
      </w:r>
      <w:r w:rsidRPr="002259C6">
        <w:rPr>
          <w:rFonts w:eastAsia="仿宋_GB2312" w:cs="宋体" w:hint="eastAsia"/>
          <w:color w:val="000000"/>
          <w:kern w:val="0"/>
          <w:sz w:val="34"/>
          <w:szCs w:val="34"/>
        </w:rPr>
        <w:t>年</w:t>
      </w:r>
      <w:r w:rsidRPr="002259C6">
        <w:rPr>
          <w:rFonts w:eastAsia="仿宋_GB2312" w:cs="宋体" w:hint="eastAsia"/>
          <w:color w:val="000000"/>
          <w:kern w:val="0"/>
          <w:sz w:val="34"/>
          <w:szCs w:val="34"/>
        </w:rPr>
        <w:t>12</w:t>
      </w:r>
      <w:r w:rsidRPr="002259C6">
        <w:rPr>
          <w:rFonts w:eastAsia="仿宋_GB2312" w:cs="宋体" w:hint="eastAsia"/>
          <w:color w:val="000000"/>
          <w:kern w:val="0"/>
          <w:sz w:val="34"/>
          <w:szCs w:val="34"/>
        </w:rPr>
        <w:t>月</w:t>
      </w:r>
      <w:r w:rsidRPr="002259C6">
        <w:rPr>
          <w:rFonts w:eastAsia="仿宋_GB2312" w:cs="宋体" w:hint="eastAsia"/>
          <w:color w:val="000000"/>
          <w:kern w:val="0"/>
          <w:sz w:val="34"/>
          <w:szCs w:val="34"/>
        </w:rPr>
        <w:t>31</w:t>
      </w:r>
      <w:r w:rsidRPr="002259C6">
        <w:rPr>
          <w:rFonts w:eastAsia="仿宋_GB2312" w:cs="宋体" w:hint="eastAsia"/>
          <w:color w:val="000000"/>
          <w:kern w:val="0"/>
          <w:sz w:val="34"/>
          <w:szCs w:val="34"/>
        </w:rPr>
        <w:t>日止。</w:t>
      </w:r>
    </w:p>
    <w:p w:rsidR="005B0319" w:rsidRPr="002259C6" w:rsidRDefault="00FE58F6" w:rsidP="00830718">
      <w:pPr>
        <w:widowControl/>
        <w:shd w:val="clear" w:color="auto" w:fill="FFFFFF"/>
        <w:adjustRightInd w:val="0"/>
        <w:snapToGrid w:val="0"/>
        <w:spacing w:line="600" w:lineRule="exact"/>
        <w:ind w:firstLineChars="200" w:firstLine="680"/>
        <w:rPr>
          <w:rFonts w:eastAsia="黑体" w:cs="宋体"/>
          <w:kern w:val="0"/>
          <w:sz w:val="34"/>
          <w:szCs w:val="34"/>
        </w:rPr>
      </w:pPr>
      <w:r w:rsidRPr="002259C6">
        <w:rPr>
          <w:rFonts w:eastAsia="黑体" w:cs="宋体" w:hint="eastAsia"/>
          <w:bCs/>
          <w:kern w:val="0"/>
          <w:sz w:val="34"/>
          <w:szCs w:val="34"/>
        </w:rPr>
        <w:t xml:space="preserve"> </w:t>
      </w:r>
      <w:r w:rsidR="005B0319" w:rsidRPr="002259C6">
        <w:rPr>
          <w:rFonts w:eastAsia="黑体" w:cs="宋体" w:hint="eastAsia"/>
          <w:bCs/>
          <w:kern w:val="0"/>
          <w:sz w:val="34"/>
          <w:szCs w:val="34"/>
        </w:rPr>
        <w:t>一、总体情况</w:t>
      </w:r>
    </w:p>
    <w:p w:rsidR="00B55A71" w:rsidRPr="002259C6" w:rsidRDefault="00FE58F6" w:rsidP="00830718">
      <w:pPr>
        <w:widowControl/>
        <w:adjustRightInd w:val="0"/>
        <w:snapToGrid w:val="0"/>
        <w:spacing w:line="600" w:lineRule="exact"/>
        <w:ind w:firstLineChars="200" w:firstLine="680"/>
        <w:rPr>
          <w:rFonts w:eastAsia="仿宋_GB2312" w:cs="宋体"/>
          <w:color w:val="000000"/>
          <w:kern w:val="0"/>
          <w:sz w:val="34"/>
          <w:szCs w:val="34"/>
        </w:rPr>
      </w:pPr>
      <w:r w:rsidRPr="002259C6">
        <w:rPr>
          <w:rFonts w:eastAsia="仿宋_GB2312" w:cs="宋体" w:hint="eastAsia"/>
          <w:color w:val="000000"/>
          <w:kern w:val="0"/>
          <w:sz w:val="34"/>
          <w:szCs w:val="34"/>
        </w:rPr>
        <w:t xml:space="preserve"> </w:t>
      </w:r>
      <w:r w:rsidR="005B0319" w:rsidRPr="002259C6">
        <w:rPr>
          <w:rFonts w:eastAsia="仿宋_GB2312" w:cs="宋体" w:hint="eastAsia"/>
          <w:color w:val="000000"/>
          <w:kern w:val="0"/>
          <w:sz w:val="34"/>
          <w:szCs w:val="34"/>
        </w:rPr>
        <w:t>2019</w:t>
      </w:r>
      <w:r w:rsidR="005B0319" w:rsidRPr="002259C6">
        <w:rPr>
          <w:rFonts w:eastAsia="仿宋_GB2312" w:cs="宋体" w:hint="eastAsia"/>
          <w:color w:val="000000"/>
          <w:kern w:val="0"/>
          <w:sz w:val="34"/>
          <w:szCs w:val="34"/>
        </w:rPr>
        <w:t>年，高新区高度重视政府信息公开工作，深入贯彻</w:t>
      </w:r>
      <w:r w:rsidR="00FB3589" w:rsidRPr="002259C6">
        <w:rPr>
          <w:rFonts w:eastAsia="仿宋_GB2312" w:cs="宋体" w:hint="eastAsia"/>
          <w:color w:val="000000"/>
          <w:kern w:val="0"/>
          <w:sz w:val="34"/>
          <w:szCs w:val="34"/>
        </w:rPr>
        <w:t>学习</w:t>
      </w:r>
      <w:r w:rsidR="007E0057" w:rsidRPr="002259C6">
        <w:rPr>
          <w:rFonts w:eastAsia="仿宋_GB2312" w:cs="宋体" w:hint="eastAsia"/>
          <w:color w:val="000000"/>
          <w:kern w:val="0"/>
          <w:sz w:val="34"/>
          <w:szCs w:val="34"/>
        </w:rPr>
        <w:t>条例、通知和意见相关内容，</w:t>
      </w:r>
      <w:r w:rsidR="00DF1BAC" w:rsidRPr="002259C6">
        <w:rPr>
          <w:rFonts w:eastAsia="仿宋_GB2312" w:cs="宋体" w:hint="eastAsia"/>
          <w:color w:val="000000"/>
          <w:kern w:val="0"/>
          <w:sz w:val="34"/>
          <w:szCs w:val="34"/>
        </w:rPr>
        <w:t>对照《</w:t>
      </w:r>
      <w:r w:rsidR="00DF1BAC" w:rsidRPr="002259C6">
        <w:rPr>
          <w:rFonts w:eastAsia="仿宋_GB2312" w:cs="宋体" w:hint="eastAsia"/>
          <w:color w:val="000000"/>
          <w:kern w:val="0"/>
          <w:sz w:val="34"/>
          <w:szCs w:val="34"/>
        </w:rPr>
        <w:t>2019</w:t>
      </w:r>
      <w:r w:rsidR="00DF1BAC" w:rsidRPr="002259C6">
        <w:rPr>
          <w:rFonts w:eastAsia="仿宋_GB2312" w:cs="宋体" w:hint="eastAsia"/>
          <w:color w:val="000000"/>
          <w:kern w:val="0"/>
          <w:sz w:val="34"/>
          <w:szCs w:val="34"/>
        </w:rPr>
        <w:t>年政务公开工作要点》（国办发〔</w:t>
      </w:r>
      <w:r w:rsidR="00DF1BAC" w:rsidRPr="002259C6">
        <w:rPr>
          <w:rFonts w:eastAsia="仿宋_GB2312" w:cs="宋体" w:hint="eastAsia"/>
          <w:color w:val="000000"/>
          <w:kern w:val="0"/>
          <w:sz w:val="34"/>
          <w:szCs w:val="34"/>
        </w:rPr>
        <w:t>2019</w:t>
      </w:r>
      <w:r w:rsidR="00DF1BAC" w:rsidRPr="002259C6">
        <w:rPr>
          <w:rFonts w:eastAsia="仿宋_GB2312" w:cs="宋体" w:hint="eastAsia"/>
          <w:color w:val="000000"/>
          <w:kern w:val="0"/>
          <w:sz w:val="34"/>
          <w:szCs w:val="34"/>
        </w:rPr>
        <w:t>〕</w:t>
      </w:r>
      <w:r w:rsidR="00DF1BAC" w:rsidRPr="002259C6">
        <w:rPr>
          <w:rFonts w:eastAsia="仿宋_GB2312" w:cs="宋体" w:hint="eastAsia"/>
          <w:color w:val="000000"/>
          <w:kern w:val="0"/>
          <w:sz w:val="34"/>
          <w:szCs w:val="34"/>
        </w:rPr>
        <w:t>14</w:t>
      </w:r>
      <w:r w:rsidR="00DF1BAC" w:rsidRPr="002259C6">
        <w:rPr>
          <w:rFonts w:eastAsia="仿宋_GB2312" w:cs="宋体" w:hint="eastAsia"/>
          <w:color w:val="000000"/>
          <w:kern w:val="0"/>
          <w:sz w:val="34"/>
          <w:szCs w:val="34"/>
        </w:rPr>
        <w:t>号），</w:t>
      </w:r>
      <w:r w:rsidR="00FB3589" w:rsidRPr="002259C6">
        <w:rPr>
          <w:rFonts w:eastAsia="仿宋_GB2312" w:cs="宋体" w:hint="eastAsia"/>
          <w:color w:val="000000"/>
          <w:kern w:val="0"/>
          <w:sz w:val="34"/>
          <w:szCs w:val="34"/>
        </w:rPr>
        <w:t>紧扣高新区</w:t>
      </w:r>
      <w:r w:rsidR="005B0319" w:rsidRPr="002259C6">
        <w:rPr>
          <w:rFonts w:eastAsia="仿宋_GB2312" w:cs="宋体" w:hint="eastAsia"/>
          <w:color w:val="000000"/>
          <w:kern w:val="0"/>
          <w:sz w:val="34"/>
          <w:szCs w:val="34"/>
        </w:rPr>
        <w:t>中心工作与人民群众关注关切，全面推进决策、执行、管理、服务、结果公开，及时解读回应，扩大公众参与，增强公开实效。</w:t>
      </w:r>
      <w:r w:rsidR="00B55A71" w:rsidRPr="002259C6">
        <w:rPr>
          <w:rFonts w:eastAsia="仿宋_GB2312" w:cs="宋体" w:hint="eastAsia"/>
          <w:color w:val="000000"/>
          <w:kern w:val="0"/>
          <w:sz w:val="34"/>
          <w:szCs w:val="34"/>
        </w:rPr>
        <w:t>主动</w:t>
      </w:r>
      <w:r w:rsidR="003921DC" w:rsidRPr="002259C6">
        <w:rPr>
          <w:rFonts w:eastAsia="仿宋_GB2312" w:cs="宋体" w:hint="eastAsia"/>
          <w:color w:val="000000"/>
          <w:kern w:val="0"/>
          <w:sz w:val="34"/>
          <w:szCs w:val="34"/>
        </w:rPr>
        <w:t>公开</w:t>
      </w:r>
      <w:r w:rsidR="00B55A71" w:rsidRPr="002259C6">
        <w:rPr>
          <w:rFonts w:eastAsia="仿宋_GB2312" w:cs="宋体" w:hint="eastAsia"/>
          <w:color w:val="000000"/>
          <w:kern w:val="0"/>
          <w:sz w:val="34"/>
          <w:szCs w:val="34"/>
        </w:rPr>
        <w:t>信息渠道为</w:t>
      </w:r>
      <w:r w:rsidR="003921DC" w:rsidRPr="002259C6">
        <w:rPr>
          <w:rFonts w:eastAsia="仿宋_GB2312" w:cs="宋体" w:hint="eastAsia"/>
          <w:color w:val="000000"/>
          <w:kern w:val="0"/>
          <w:sz w:val="34"/>
          <w:szCs w:val="34"/>
        </w:rPr>
        <w:t>高新区</w:t>
      </w:r>
      <w:r w:rsidR="0033151A" w:rsidRPr="002259C6">
        <w:rPr>
          <w:rFonts w:eastAsia="仿宋_GB2312" w:cs="宋体" w:hint="eastAsia"/>
          <w:color w:val="000000"/>
          <w:kern w:val="0"/>
          <w:sz w:val="34"/>
          <w:szCs w:val="34"/>
        </w:rPr>
        <w:t>综合服务中心</w:t>
      </w:r>
      <w:r w:rsidR="003921DC" w:rsidRPr="002259C6">
        <w:rPr>
          <w:rFonts w:eastAsia="仿宋_GB2312" w:cs="宋体" w:hint="eastAsia"/>
          <w:color w:val="000000"/>
          <w:kern w:val="0"/>
          <w:sz w:val="34"/>
          <w:szCs w:val="34"/>
        </w:rPr>
        <w:t>（</w:t>
      </w:r>
      <w:r w:rsidR="0033151A" w:rsidRPr="002259C6">
        <w:rPr>
          <w:rFonts w:eastAsia="仿宋_GB2312" w:cs="宋体" w:hint="eastAsia"/>
          <w:color w:val="000000"/>
          <w:kern w:val="0"/>
          <w:sz w:val="34"/>
          <w:szCs w:val="34"/>
        </w:rPr>
        <w:t>线下查询</w:t>
      </w:r>
      <w:r w:rsidR="003921DC" w:rsidRPr="002259C6">
        <w:rPr>
          <w:rFonts w:eastAsia="仿宋_GB2312" w:cs="宋体" w:hint="eastAsia"/>
          <w:color w:val="000000"/>
          <w:kern w:val="0"/>
          <w:sz w:val="34"/>
          <w:szCs w:val="34"/>
        </w:rPr>
        <w:t>）</w:t>
      </w:r>
      <w:r w:rsidR="0033151A" w:rsidRPr="002259C6">
        <w:rPr>
          <w:rFonts w:eastAsia="仿宋_GB2312" w:cs="宋体" w:hint="eastAsia"/>
          <w:color w:val="000000"/>
          <w:kern w:val="0"/>
          <w:sz w:val="34"/>
          <w:szCs w:val="34"/>
        </w:rPr>
        <w:t>、</w:t>
      </w:r>
      <w:r w:rsidR="00B55A71" w:rsidRPr="002259C6">
        <w:rPr>
          <w:rFonts w:eastAsia="仿宋_GB2312" w:cs="宋体" w:hint="eastAsia"/>
          <w:color w:val="000000"/>
          <w:kern w:val="0"/>
          <w:sz w:val="34"/>
          <w:szCs w:val="34"/>
        </w:rPr>
        <w:t>高新区门户网站、新媒体及天津市、滨海新区相关网站等。依申请公开的申请渠道为滨海新</w:t>
      </w:r>
      <w:r w:rsidR="00B55A71" w:rsidRPr="002259C6">
        <w:rPr>
          <w:rFonts w:eastAsia="仿宋_GB2312" w:cs="宋体" w:hint="eastAsia"/>
          <w:color w:val="000000"/>
          <w:kern w:val="0"/>
          <w:sz w:val="34"/>
          <w:szCs w:val="34"/>
        </w:rPr>
        <w:lastRenderedPageBreak/>
        <w:t>区</w:t>
      </w:r>
      <w:r w:rsidR="00165E14" w:rsidRPr="002259C6">
        <w:rPr>
          <w:rFonts w:eastAsia="仿宋_GB2312" w:cs="宋体" w:hint="eastAsia"/>
          <w:color w:val="000000"/>
          <w:kern w:val="0"/>
          <w:sz w:val="34"/>
          <w:szCs w:val="34"/>
        </w:rPr>
        <w:t>政府门户网站</w:t>
      </w:r>
      <w:r w:rsidR="00B55A71" w:rsidRPr="002259C6">
        <w:rPr>
          <w:rFonts w:eastAsia="仿宋_GB2312" w:cs="宋体" w:hint="eastAsia"/>
          <w:color w:val="000000"/>
          <w:kern w:val="0"/>
          <w:sz w:val="34"/>
          <w:szCs w:val="34"/>
        </w:rPr>
        <w:t>，</w:t>
      </w:r>
      <w:r w:rsidR="00B55A71" w:rsidRPr="002259C6">
        <w:rPr>
          <w:rFonts w:eastAsia="仿宋_GB2312" w:cs="宋体" w:hint="eastAsia"/>
          <w:kern w:val="0"/>
          <w:sz w:val="34"/>
          <w:szCs w:val="34"/>
        </w:rPr>
        <w:t>2019</w:t>
      </w:r>
      <w:r w:rsidR="00B55A71" w:rsidRPr="002259C6">
        <w:rPr>
          <w:rFonts w:eastAsia="仿宋_GB2312" w:cs="宋体" w:hint="eastAsia"/>
          <w:kern w:val="0"/>
          <w:sz w:val="34"/>
          <w:szCs w:val="34"/>
        </w:rPr>
        <w:t>年高新区管委会共收到依申请政府信息</w:t>
      </w:r>
      <w:r w:rsidR="00B55A71" w:rsidRPr="002259C6">
        <w:rPr>
          <w:rFonts w:eastAsia="仿宋_GB2312" w:cs="宋体" w:hint="eastAsia"/>
          <w:kern w:val="0"/>
          <w:sz w:val="34"/>
          <w:szCs w:val="34"/>
        </w:rPr>
        <w:t>2</w:t>
      </w:r>
      <w:r w:rsidR="00B55A71" w:rsidRPr="002259C6">
        <w:rPr>
          <w:rFonts w:eastAsia="仿宋_GB2312" w:cs="宋体" w:hint="eastAsia"/>
          <w:kern w:val="0"/>
          <w:sz w:val="34"/>
          <w:szCs w:val="34"/>
        </w:rPr>
        <w:t>条，申请人均为自然人，按时办结</w:t>
      </w:r>
      <w:r w:rsidR="00B55A71" w:rsidRPr="002259C6">
        <w:rPr>
          <w:rFonts w:eastAsia="仿宋_GB2312" w:cs="宋体" w:hint="eastAsia"/>
          <w:kern w:val="0"/>
          <w:sz w:val="34"/>
          <w:szCs w:val="34"/>
        </w:rPr>
        <w:t>2</w:t>
      </w:r>
      <w:r w:rsidR="00B55A71" w:rsidRPr="002259C6">
        <w:rPr>
          <w:rFonts w:eastAsia="仿宋_GB2312" w:cs="宋体" w:hint="eastAsia"/>
          <w:kern w:val="0"/>
          <w:sz w:val="34"/>
          <w:szCs w:val="34"/>
        </w:rPr>
        <w:t>条。</w:t>
      </w:r>
    </w:p>
    <w:p w:rsidR="00E84585" w:rsidRPr="002259C6" w:rsidRDefault="00C10FC0" w:rsidP="005C7F99">
      <w:pPr>
        <w:widowControl/>
        <w:adjustRightInd w:val="0"/>
        <w:snapToGrid w:val="0"/>
        <w:spacing w:line="600" w:lineRule="exact"/>
        <w:ind w:firstLineChars="200" w:firstLine="683"/>
        <w:rPr>
          <w:rFonts w:eastAsia="楷体_GB2312" w:cs="宋体"/>
          <w:b/>
          <w:color w:val="000000"/>
          <w:kern w:val="0"/>
          <w:sz w:val="34"/>
          <w:szCs w:val="34"/>
        </w:rPr>
      </w:pPr>
      <w:r w:rsidRPr="002259C6">
        <w:rPr>
          <w:rFonts w:eastAsia="楷体_GB2312" w:cs="宋体" w:hint="eastAsia"/>
          <w:b/>
          <w:color w:val="000000"/>
          <w:kern w:val="0"/>
          <w:sz w:val="34"/>
          <w:szCs w:val="34"/>
        </w:rPr>
        <w:t>（一）</w:t>
      </w:r>
      <w:r w:rsidR="00E45525" w:rsidRPr="002259C6">
        <w:rPr>
          <w:rFonts w:eastAsia="楷体_GB2312" w:cs="宋体" w:hint="eastAsia"/>
          <w:b/>
          <w:color w:val="000000"/>
          <w:kern w:val="0"/>
          <w:sz w:val="34"/>
          <w:szCs w:val="34"/>
        </w:rPr>
        <w:t>切实加强</w:t>
      </w:r>
      <w:r w:rsidR="004D5760" w:rsidRPr="002259C6">
        <w:rPr>
          <w:rFonts w:eastAsia="楷体_GB2312" w:cs="宋体" w:hint="eastAsia"/>
          <w:b/>
          <w:color w:val="000000"/>
          <w:kern w:val="0"/>
          <w:sz w:val="34"/>
          <w:szCs w:val="34"/>
        </w:rPr>
        <w:t>政策解读和</w:t>
      </w:r>
      <w:r w:rsidR="00C344A1" w:rsidRPr="002259C6">
        <w:rPr>
          <w:rFonts w:eastAsia="楷体_GB2312" w:cs="宋体" w:hint="eastAsia"/>
          <w:b/>
          <w:color w:val="000000"/>
          <w:kern w:val="0"/>
          <w:sz w:val="34"/>
          <w:szCs w:val="34"/>
        </w:rPr>
        <w:t>积极</w:t>
      </w:r>
      <w:r w:rsidR="004D5760" w:rsidRPr="002259C6">
        <w:rPr>
          <w:rFonts w:eastAsia="楷体_GB2312" w:cs="宋体" w:hint="eastAsia"/>
          <w:b/>
          <w:color w:val="000000"/>
          <w:kern w:val="0"/>
          <w:sz w:val="34"/>
          <w:szCs w:val="34"/>
        </w:rPr>
        <w:t>回应关切</w:t>
      </w:r>
    </w:p>
    <w:p w:rsidR="00830718" w:rsidRPr="002259C6" w:rsidRDefault="00830718" w:rsidP="005C7F99">
      <w:pPr>
        <w:widowControl/>
        <w:adjustRightInd w:val="0"/>
        <w:snapToGrid w:val="0"/>
        <w:spacing w:line="600" w:lineRule="exact"/>
        <w:ind w:firstLineChars="200" w:firstLine="683"/>
        <w:rPr>
          <w:rFonts w:eastAsia="仿宋_GB2312" w:cs="宋体"/>
          <w:color w:val="000000"/>
          <w:kern w:val="0"/>
          <w:sz w:val="34"/>
          <w:szCs w:val="34"/>
        </w:rPr>
      </w:pPr>
      <w:r w:rsidRPr="002259C6">
        <w:rPr>
          <w:rFonts w:eastAsia="仿宋_GB2312" w:cs="宋体" w:hint="eastAsia"/>
          <w:b/>
          <w:color w:val="000000"/>
          <w:kern w:val="0"/>
          <w:sz w:val="34"/>
          <w:szCs w:val="34"/>
        </w:rPr>
        <w:t>加强政策解读。</w:t>
      </w:r>
      <w:r w:rsidR="005672B7" w:rsidRPr="002259C6">
        <w:rPr>
          <w:rFonts w:eastAsia="仿宋_GB2312" w:cs="宋体" w:hint="eastAsia"/>
          <w:color w:val="000000"/>
          <w:kern w:val="0"/>
          <w:sz w:val="34"/>
          <w:szCs w:val="34"/>
        </w:rPr>
        <w:t>深入落实“民营经济十九条”</w:t>
      </w:r>
      <w:r w:rsidR="00F53DFD" w:rsidRPr="002259C6">
        <w:rPr>
          <w:rFonts w:eastAsia="仿宋_GB2312" w:cs="宋体" w:hint="eastAsia"/>
          <w:color w:val="000000"/>
          <w:kern w:val="0"/>
          <w:sz w:val="34"/>
          <w:szCs w:val="34"/>
        </w:rPr>
        <w:t xml:space="preserve"> </w:t>
      </w:r>
      <w:r w:rsidR="005672B7" w:rsidRPr="002259C6">
        <w:rPr>
          <w:rFonts w:eastAsia="仿宋_GB2312" w:cs="宋体" w:hint="eastAsia"/>
          <w:color w:val="000000"/>
          <w:kern w:val="0"/>
          <w:sz w:val="34"/>
          <w:szCs w:val="34"/>
        </w:rPr>
        <w:t>“津八条”“滨海五十条”和高新区“三个七条”等系列政策，完善区域服务体系建设，最大限度为企业发展减负、提供服务。</w:t>
      </w:r>
      <w:r w:rsidR="00E45525" w:rsidRPr="002259C6">
        <w:rPr>
          <w:rFonts w:eastAsia="仿宋_GB2312" w:cs="宋体" w:hint="eastAsia"/>
          <w:color w:val="000000"/>
          <w:kern w:val="0"/>
          <w:sz w:val="34"/>
          <w:szCs w:val="34"/>
        </w:rPr>
        <w:t>通过高新区门户网站发布政策解读或图解</w:t>
      </w:r>
      <w:r w:rsidR="00E45525" w:rsidRPr="002259C6">
        <w:rPr>
          <w:rFonts w:eastAsia="仿宋_GB2312" w:cs="宋体" w:hint="eastAsia"/>
          <w:color w:val="000000"/>
          <w:kern w:val="0"/>
          <w:sz w:val="34"/>
          <w:szCs w:val="34"/>
        </w:rPr>
        <w:t>13</w:t>
      </w:r>
      <w:r w:rsidR="00E45525" w:rsidRPr="002259C6">
        <w:rPr>
          <w:rFonts w:eastAsia="仿宋_GB2312" w:cs="宋体" w:hint="eastAsia"/>
          <w:color w:val="000000"/>
          <w:kern w:val="0"/>
          <w:sz w:val="34"/>
          <w:szCs w:val="34"/>
        </w:rPr>
        <w:t>次，</w:t>
      </w:r>
      <w:r w:rsidR="000D66A5" w:rsidRPr="002259C6">
        <w:rPr>
          <w:rFonts w:eastAsia="仿宋_GB2312" w:cs="宋体" w:hint="eastAsia"/>
          <w:color w:val="000000"/>
          <w:kern w:val="0"/>
          <w:sz w:val="34"/>
          <w:szCs w:val="34"/>
        </w:rPr>
        <w:t>发布并及时解读了</w:t>
      </w:r>
      <w:r w:rsidR="008A63C2" w:rsidRPr="002259C6">
        <w:rPr>
          <w:rFonts w:eastAsia="仿宋_GB2312" w:cs="宋体" w:hint="eastAsia"/>
          <w:color w:val="000000"/>
          <w:kern w:val="0"/>
          <w:sz w:val="34"/>
          <w:szCs w:val="34"/>
        </w:rPr>
        <w:t>《天津滨海高新技术产业开发区打造特色载体推动中小企业创新创业升级资金使用管理办法（试行）》和《天津高新区支持打造特色载体推动中小企业创新创业升级项目指南》，推动双创载体持续升级。</w:t>
      </w:r>
      <w:r w:rsidR="008A63C2" w:rsidRPr="002259C6">
        <w:rPr>
          <w:rFonts w:eastAsia="仿宋_GB2312" w:hint="eastAsia"/>
          <w:sz w:val="34"/>
          <w:szCs w:val="34"/>
        </w:rPr>
        <w:t>发布并及时解读</w:t>
      </w:r>
      <w:r w:rsidR="000D66A5" w:rsidRPr="002259C6">
        <w:rPr>
          <w:rFonts w:eastAsia="仿宋_GB2312" w:cs="宋体" w:hint="eastAsia"/>
          <w:color w:val="000000"/>
          <w:kern w:val="0"/>
          <w:sz w:val="34"/>
          <w:szCs w:val="34"/>
        </w:rPr>
        <w:t>《天津高新区关于进一步支持科技型中小企业融资发展的若干措施》，发布了《天津高新区关于支持企业在上海证券交易所科创板上市的若干政策措施》，</w:t>
      </w:r>
      <w:r w:rsidR="008A63C2" w:rsidRPr="002259C6">
        <w:rPr>
          <w:rFonts w:eastAsia="仿宋_GB2312" w:cs="宋体" w:hint="eastAsia"/>
          <w:color w:val="000000"/>
          <w:kern w:val="0"/>
          <w:sz w:val="34"/>
          <w:szCs w:val="34"/>
        </w:rPr>
        <w:t>加强科技金融政策和产品供给。</w:t>
      </w:r>
      <w:r w:rsidR="000D66A5" w:rsidRPr="002259C6">
        <w:rPr>
          <w:rFonts w:eastAsia="仿宋_GB2312" w:cs="宋体" w:hint="eastAsia"/>
          <w:color w:val="000000"/>
          <w:kern w:val="0"/>
          <w:sz w:val="34"/>
          <w:szCs w:val="34"/>
        </w:rPr>
        <w:t>发布并及时解读《天津滨海高新技术产业开发区建设项目临时使用土地管理办法（暂行）》</w:t>
      </w:r>
      <w:r w:rsidR="008A63C2" w:rsidRPr="002259C6">
        <w:rPr>
          <w:rFonts w:eastAsia="仿宋_GB2312" w:cs="宋体" w:hint="eastAsia"/>
          <w:color w:val="000000"/>
          <w:kern w:val="0"/>
          <w:sz w:val="34"/>
          <w:szCs w:val="34"/>
        </w:rPr>
        <w:t>，进一步规范</w:t>
      </w:r>
      <w:r w:rsidR="000D66A5" w:rsidRPr="002259C6">
        <w:rPr>
          <w:rFonts w:eastAsia="仿宋_GB2312" w:cs="宋体" w:hint="eastAsia"/>
          <w:color w:val="000000"/>
          <w:kern w:val="0"/>
          <w:sz w:val="34"/>
          <w:szCs w:val="34"/>
        </w:rPr>
        <w:t>对临时用地行为的管理。</w:t>
      </w:r>
      <w:r w:rsidR="002D77D5" w:rsidRPr="002259C6">
        <w:rPr>
          <w:rFonts w:eastAsia="仿宋_GB2312" w:cs="宋体" w:hint="eastAsia"/>
          <w:color w:val="000000"/>
          <w:kern w:val="0"/>
          <w:sz w:val="34"/>
          <w:szCs w:val="34"/>
        </w:rPr>
        <w:t>11</w:t>
      </w:r>
      <w:r w:rsidR="002D77D5" w:rsidRPr="002259C6">
        <w:rPr>
          <w:rFonts w:eastAsia="仿宋_GB2312" w:cs="宋体" w:hint="eastAsia"/>
          <w:color w:val="000000"/>
          <w:kern w:val="0"/>
          <w:sz w:val="34"/>
          <w:szCs w:val="34"/>
        </w:rPr>
        <w:t>月</w:t>
      </w:r>
      <w:r w:rsidR="002D77D5" w:rsidRPr="002259C6">
        <w:rPr>
          <w:rFonts w:eastAsia="仿宋_GB2312" w:cs="宋体" w:hint="eastAsia"/>
          <w:color w:val="000000"/>
          <w:kern w:val="0"/>
          <w:sz w:val="34"/>
          <w:szCs w:val="34"/>
        </w:rPr>
        <w:t>20</w:t>
      </w:r>
      <w:r w:rsidR="002D77D5" w:rsidRPr="002259C6">
        <w:rPr>
          <w:rFonts w:eastAsia="仿宋_GB2312" w:cs="宋体" w:hint="eastAsia"/>
          <w:color w:val="000000"/>
          <w:kern w:val="0"/>
          <w:sz w:val="34"/>
          <w:szCs w:val="34"/>
        </w:rPr>
        <w:t>日，天津国家自主创新示范区科技创新驱动高质量发展暨先进企业表彰大会召开，</w:t>
      </w:r>
      <w:r w:rsidR="00F3449B" w:rsidRPr="002259C6">
        <w:rPr>
          <w:rFonts w:eastAsia="仿宋_GB2312" w:cs="宋体" w:hint="eastAsia"/>
          <w:color w:val="000000"/>
          <w:kern w:val="0"/>
          <w:sz w:val="34"/>
          <w:szCs w:val="34"/>
        </w:rPr>
        <w:t>会上</w:t>
      </w:r>
      <w:r w:rsidR="002D77D5" w:rsidRPr="002259C6">
        <w:rPr>
          <w:rFonts w:eastAsia="仿宋_GB2312" w:cs="宋体" w:hint="eastAsia"/>
          <w:color w:val="000000"/>
          <w:kern w:val="0"/>
          <w:sz w:val="34"/>
          <w:szCs w:val="34"/>
        </w:rPr>
        <w:t>发布了支持企业高质量创新发展系列政策</w:t>
      </w:r>
      <w:r w:rsidR="00F3449B" w:rsidRPr="002259C6">
        <w:rPr>
          <w:rFonts w:eastAsia="仿宋_GB2312" w:cs="宋体" w:hint="eastAsia"/>
          <w:color w:val="000000"/>
          <w:kern w:val="0"/>
          <w:sz w:val="34"/>
          <w:szCs w:val="34"/>
        </w:rPr>
        <w:t>和</w:t>
      </w:r>
      <w:r w:rsidR="002D77D5" w:rsidRPr="002259C6">
        <w:rPr>
          <w:rFonts w:eastAsia="仿宋_GB2312" w:cs="宋体" w:hint="eastAsia"/>
          <w:color w:val="000000"/>
          <w:kern w:val="0"/>
          <w:sz w:val="34"/>
          <w:szCs w:val="34"/>
        </w:rPr>
        <w:t>《天津高新区科技创新驱动高质量发展行动计划（</w:t>
      </w:r>
      <w:r w:rsidR="002D77D5" w:rsidRPr="002259C6">
        <w:rPr>
          <w:rFonts w:eastAsia="仿宋_GB2312" w:cs="宋体" w:hint="eastAsia"/>
          <w:color w:val="000000"/>
          <w:kern w:val="0"/>
          <w:sz w:val="34"/>
          <w:szCs w:val="34"/>
        </w:rPr>
        <w:t>2019-2020</w:t>
      </w:r>
      <w:r w:rsidR="002D77D5" w:rsidRPr="002259C6">
        <w:rPr>
          <w:rFonts w:eastAsia="仿宋_GB2312" w:cs="宋体" w:hint="eastAsia"/>
          <w:color w:val="000000"/>
          <w:kern w:val="0"/>
          <w:sz w:val="34"/>
          <w:szCs w:val="34"/>
        </w:rPr>
        <w:t>年）》，以扎实</w:t>
      </w:r>
      <w:r w:rsidR="00A60791" w:rsidRPr="002259C6">
        <w:rPr>
          <w:rFonts w:eastAsia="仿宋_GB2312" w:cs="宋体" w:hint="eastAsia"/>
          <w:color w:val="000000"/>
          <w:kern w:val="0"/>
          <w:sz w:val="34"/>
          <w:szCs w:val="34"/>
        </w:rPr>
        <w:t>的</w:t>
      </w:r>
      <w:r w:rsidR="002D77D5" w:rsidRPr="002259C6">
        <w:rPr>
          <w:rFonts w:eastAsia="仿宋_GB2312" w:cs="宋体" w:hint="eastAsia"/>
          <w:color w:val="000000"/>
          <w:kern w:val="0"/>
          <w:sz w:val="34"/>
          <w:szCs w:val="34"/>
        </w:rPr>
        <w:t>举措全力打造</w:t>
      </w:r>
      <w:proofErr w:type="gramStart"/>
      <w:r w:rsidR="002D77D5" w:rsidRPr="002259C6">
        <w:rPr>
          <w:rFonts w:eastAsia="仿宋_GB2312" w:cs="宋体" w:hint="eastAsia"/>
          <w:color w:val="000000"/>
          <w:kern w:val="0"/>
          <w:sz w:val="34"/>
          <w:szCs w:val="34"/>
        </w:rPr>
        <w:t>滨海智谷和</w:t>
      </w:r>
      <w:proofErr w:type="gramEnd"/>
      <w:r w:rsidR="002D77D5" w:rsidRPr="002259C6">
        <w:rPr>
          <w:rFonts w:eastAsia="仿宋_GB2312" w:cs="宋体" w:hint="eastAsia"/>
          <w:color w:val="000000"/>
          <w:kern w:val="0"/>
          <w:sz w:val="34"/>
          <w:szCs w:val="34"/>
        </w:rPr>
        <w:t>经济发展“航空母舰”。</w:t>
      </w:r>
    </w:p>
    <w:p w:rsidR="000D66A5" w:rsidRPr="002259C6" w:rsidRDefault="00C344A1" w:rsidP="005C7F99">
      <w:pPr>
        <w:widowControl/>
        <w:adjustRightInd w:val="0"/>
        <w:snapToGrid w:val="0"/>
        <w:spacing w:line="600" w:lineRule="exact"/>
        <w:ind w:firstLineChars="200" w:firstLine="683"/>
        <w:rPr>
          <w:rFonts w:eastAsia="仿宋_GB2312" w:cs="宋体"/>
          <w:color w:val="000000"/>
          <w:kern w:val="0"/>
          <w:sz w:val="34"/>
          <w:szCs w:val="34"/>
        </w:rPr>
      </w:pPr>
      <w:r w:rsidRPr="002259C6">
        <w:rPr>
          <w:rFonts w:eastAsia="仿宋_GB2312" w:cs="宋体" w:hint="eastAsia"/>
          <w:b/>
          <w:color w:val="000000"/>
          <w:kern w:val="0"/>
          <w:sz w:val="34"/>
          <w:szCs w:val="34"/>
        </w:rPr>
        <w:lastRenderedPageBreak/>
        <w:t>积极</w:t>
      </w:r>
      <w:r w:rsidR="00830718" w:rsidRPr="002259C6">
        <w:rPr>
          <w:rFonts w:eastAsia="仿宋_GB2312" w:cs="宋体" w:hint="eastAsia"/>
          <w:b/>
          <w:color w:val="000000"/>
          <w:kern w:val="0"/>
          <w:sz w:val="34"/>
          <w:szCs w:val="34"/>
        </w:rPr>
        <w:t>回应关切。</w:t>
      </w:r>
      <w:r w:rsidR="00F3449B" w:rsidRPr="002259C6">
        <w:rPr>
          <w:rFonts w:eastAsia="仿宋_GB2312" w:cs="宋体" w:hint="eastAsia"/>
          <w:color w:val="000000"/>
          <w:kern w:val="0"/>
          <w:sz w:val="34"/>
          <w:szCs w:val="34"/>
        </w:rPr>
        <w:t>2019</w:t>
      </w:r>
      <w:r w:rsidR="00F3449B" w:rsidRPr="002259C6">
        <w:rPr>
          <w:rFonts w:eastAsia="仿宋_GB2312" w:cs="宋体" w:hint="eastAsia"/>
          <w:color w:val="000000"/>
          <w:kern w:val="0"/>
          <w:sz w:val="34"/>
          <w:szCs w:val="34"/>
        </w:rPr>
        <w:t>年</w:t>
      </w:r>
      <w:r w:rsidR="00D27380" w:rsidRPr="002259C6">
        <w:rPr>
          <w:rFonts w:eastAsia="仿宋_GB2312" w:cs="宋体" w:hint="eastAsia"/>
          <w:color w:val="000000"/>
          <w:kern w:val="0"/>
          <w:sz w:val="34"/>
          <w:szCs w:val="34"/>
        </w:rPr>
        <w:t>共办理市、新区人大代表建议</w:t>
      </w:r>
      <w:r w:rsidR="00D27380" w:rsidRPr="002259C6">
        <w:rPr>
          <w:rFonts w:eastAsia="仿宋_GB2312" w:cs="宋体" w:hint="eastAsia"/>
          <w:color w:val="000000"/>
          <w:kern w:val="0"/>
          <w:sz w:val="34"/>
          <w:szCs w:val="34"/>
        </w:rPr>
        <w:t>8</w:t>
      </w:r>
      <w:r w:rsidR="00D27380" w:rsidRPr="002259C6">
        <w:rPr>
          <w:rFonts w:eastAsia="仿宋_GB2312" w:cs="宋体" w:hint="eastAsia"/>
          <w:color w:val="000000"/>
          <w:kern w:val="0"/>
          <w:sz w:val="34"/>
          <w:szCs w:val="34"/>
        </w:rPr>
        <w:t>件，闭会件</w:t>
      </w:r>
      <w:r w:rsidR="00D27380" w:rsidRPr="002259C6">
        <w:rPr>
          <w:rFonts w:eastAsia="仿宋_GB2312" w:cs="宋体" w:hint="eastAsia"/>
          <w:color w:val="000000"/>
          <w:kern w:val="0"/>
          <w:sz w:val="34"/>
          <w:szCs w:val="34"/>
        </w:rPr>
        <w:t>1</w:t>
      </w:r>
      <w:r w:rsidR="00D27380" w:rsidRPr="002259C6">
        <w:rPr>
          <w:rFonts w:eastAsia="仿宋_GB2312" w:cs="宋体" w:hint="eastAsia"/>
          <w:color w:val="000000"/>
          <w:kern w:val="0"/>
          <w:sz w:val="34"/>
          <w:szCs w:val="34"/>
        </w:rPr>
        <w:t>件，再次办理件</w:t>
      </w:r>
      <w:r w:rsidR="00D27380" w:rsidRPr="002259C6">
        <w:rPr>
          <w:rFonts w:eastAsia="仿宋_GB2312" w:cs="宋体" w:hint="eastAsia"/>
          <w:color w:val="000000"/>
          <w:kern w:val="0"/>
          <w:sz w:val="34"/>
          <w:szCs w:val="34"/>
        </w:rPr>
        <w:t>1</w:t>
      </w:r>
      <w:r w:rsidR="00D27380" w:rsidRPr="002259C6">
        <w:rPr>
          <w:rFonts w:eastAsia="仿宋_GB2312" w:cs="宋体" w:hint="eastAsia"/>
          <w:color w:val="000000"/>
          <w:kern w:val="0"/>
          <w:sz w:val="34"/>
          <w:szCs w:val="34"/>
        </w:rPr>
        <w:t>件，</w:t>
      </w:r>
      <w:r w:rsidR="00F3449B" w:rsidRPr="002259C6">
        <w:rPr>
          <w:rFonts w:eastAsia="仿宋_GB2312" w:cs="宋体" w:hint="eastAsia"/>
          <w:color w:val="000000"/>
          <w:kern w:val="0"/>
          <w:sz w:val="34"/>
          <w:szCs w:val="34"/>
        </w:rPr>
        <w:t>并完成</w:t>
      </w:r>
      <w:r w:rsidR="00D27380" w:rsidRPr="002259C6">
        <w:rPr>
          <w:rFonts w:eastAsia="仿宋_GB2312" w:cs="宋体" w:hint="eastAsia"/>
          <w:color w:val="000000"/>
          <w:kern w:val="0"/>
          <w:sz w:val="34"/>
          <w:szCs w:val="34"/>
        </w:rPr>
        <w:t>办理结果公示，积极落实三走访制度，确保办理满意率</w:t>
      </w:r>
      <w:r w:rsidR="00D27380" w:rsidRPr="002259C6">
        <w:rPr>
          <w:rFonts w:eastAsia="仿宋_GB2312" w:cs="宋体" w:hint="eastAsia"/>
          <w:color w:val="000000"/>
          <w:kern w:val="0"/>
          <w:sz w:val="34"/>
          <w:szCs w:val="34"/>
        </w:rPr>
        <w:t>100%</w:t>
      </w:r>
      <w:r w:rsidR="00D27380" w:rsidRPr="002259C6">
        <w:rPr>
          <w:rFonts w:eastAsia="仿宋_GB2312" w:cs="宋体" w:hint="eastAsia"/>
          <w:color w:val="000000"/>
          <w:kern w:val="0"/>
          <w:sz w:val="34"/>
          <w:szCs w:val="34"/>
        </w:rPr>
        <w:t>。</w:t>
      </w:r>
      <w:r w:rsidR="00C8413E" w:rsidRPr="002259C6">
        <w:rPr>
          <w:rFonts w:eastAsia="仿宋_GB2312" w:cs="宋体" w:hint="eastAsia"/>
          <w:color w:val="000000"/>
          <w:kern w:val="0"/>
          <w:sz w:val="34"/>
          <w:szCs w:val="34"/>
        </w:rPr>
        <w:t>发挥</w:t>
      </w:r>
      <w:r w:rsidR="00830718" w:rsidRPr="002259C6">
        <w:rPr>
          <w:rFonts w:eastAsia="仿宋_GB2312" w:cs="宋体" w:hint="eastAsia"/>
          <w:color w:val="000000"/>
          <w:kern w:val="0"/>
          <w:sz w:val="34"/>
          <w:szCs w:val="34"/>
        </w:rPr>
        <w:t>高新区</w:t>
      </w:r>
      <w:r w:rsidR="00830718" w:rsidRPr="002259C6">
        <w:rPr>
          <w:rFonts w:eastAsia="仿宋_GB2312" w:cs="宋体" w:hint="eastAsia"/>
          <w:color w:val="000000"/>
          <w:kern w:val="0"/>
          <w:sz w:val="34"/>
          <w:szCs w:val="34"/>
        </w:rPr>
        <w:t>24</w:t>
      </w:r>
      <w:r w:rsidR="00830718" w:rsidRPr="002259C6">
        <w:rPr>
          <w:rFonts w:eastAsia="仿宋_GB2312" w:cs="宋体" w:hint="eastAsia"/>
          <w:color w:val="000000"/>
          <w:kern w:val="0"/>
          <w:sz w:val="34"/>
          <w:szCs w:val="34"/>
        </w:rPr>
        <w:t>小时服务热线</w:t>
      </w:r>
      <w:r w:rsidR="00C8413E" w:rsidRPr="002259C6">
        <w:rPr>
          <w:rFonts w:eastAsia="仿宋_GB2312" w:cs="宋体" w:hint="eastAsia"/>
          <w:color w:val="000000"/>
          <w:kern w:val="0"/>
          <w:sz w:val="34"/>
          <w:szCs w:val="34"/>
        </w:rPr>
        <w:t>在</w:t>
      </w:r>
      <w:r w:rsidR="00C8413E" w:rsidRPr="002259C6">
        <w:rPr>
          <w:rFonts w:eastAsia="仿宋_GB2312" w:cs="宋体"/>
          <w:color w:val="000000"/>
          <w:kern w:val="0"/>
          <w:sz w:val="34"/>
          <w:szCs w:val="34"/>
        </w:rPr>
        <w:t>政策解答、政府服务、公共服务、意见征集、舆情采集</w:t>
      </w:r>
      <w:r w:rsidR="00C8413E" w:rsidRPr="002259C6">
        <w:rPr>
          <w:rFonts w:eastAsia="仿宋_GB2312" w:cs="宋体" w:hint="eastAsia"/>
          <w:color w:val="000000"/>
          <w:kern w:val="0"/>
          <w:sz w:val="34"/>
          <w:szCs w:val="34"/>
        </w:rPr>
        <w:t>方面的积极作用</w:t>
      </w:r>
      <w:r w:rsidR="003921DC" w:rsidRPr="002259C6">
        <w:rPr>
          <w:rFonts w:eastAsia="仿宋_GB2312" w:cs="宋体" w:hint="eastAsia"/>
          <w:color w:val="000000"/>
          <w:kern w:val="0"/>
          <w:sz w:val="34"/>
          <w:szCs w:val="34"/>
        </w:rPr>
        <w:t>，</w:t>
      </w:r>
      <w:r w:rsidR="005F65CD" w:rsidRPr="002259C6">
        <w:rPr>
          <w:rFonts w:eastAsia="仿宋_GB2312" w:cs="宋体" w:hint="eastAsia"/>
          <w:color w:val="000000"/>
          <w:kern w:val="0"/>
          <w:sz w:val="34"/>
          <w:szCs w:val="34"/>
        </w:rPr>
        <w:t>全年共受理企业群众咨询与诉求问题</w:t>
      </w:r>
      <w:r w:rsidR="005F65CD" w:rsidRPr="002259C6">
        <w:rPr>
          <w:rFonts w:eastAsia="仿宋_GB2312" w:cs="宋体" w:hint="eastAsia"/>
          <w:color w:val="000000"/>
          <w:kern w:val="0"/>
          <w:sz w:val="34"/>
          <w:szCs w:val="34"/>
        </w:rPr>
        <w:t>40546</w:t>
      </w:r>
      <w:r w:rsidR="005F65CD" w:rsidRPr="002259C6">
        <w:rPr>
          <w:rFonts w:eastAsia="仿宋_GB2312" w:cs="宋体" w:hint="eastAsia"/>
          <w:color w:val="000000"/>
          <w:kern w:val="0"/>
          <w:sz w:val="34"/>
          <w:szCs w:val="34"/>
        </w:rPr>
        <w:t>件，按时办结率</w:t>
      </w:r>
      <w:r w:rsidR="005F65CD" w:rsidRPr="002259C6">
        <w:rPr>
          <w:rFonts w:eastAsia="仿宋_GB2312" w:cs="宋体" w:hint="eastAsia"/>
          <w:color w:val="000000"/>
          <w:kern w:val="0"/>
          <w:sz w:val="34"/>
          <w:szCs w:val="34"/>
        </w:rPr>
        <w:t>100%</w:t>
      </w:r>
      <w:r w:rsidR="005F65CD" w:rsidRPr="002259C6">
        <w:rPr>
          <w:rFonts w:eastAsia="仿宋_GB2312" w:cs="宋体" w:hint="eastAsia"/>
          <w:color w:val="000000"/>
          <w:kern w:val="0"/>
          <w:sz w:val="34"/>
          <w:szCs w:val="34"/>
        </w:rPr>
        <w:t>，</w:t>
      </w:r>
      <w:r w:rsidR="00F53DFD" w:rsidRPr="002259C6">
        <w:rPr>
          <w:rFonts w:eastAsia="仿宋_GB2312" w:cs="宋体"/>
          <w:color w:val="000000"/>
          <w:kern w:val="0"/>
          <w:sz w:val="34"/>
          <w:szCs w:val="34"/>
        </w:rPr>
        <w:t>加强舆情信息</w:t>
      </w:r>
      <w:proofErr w:type="gramStart"/>
      <w:r w:rsidR="00F53DFD" w:rsidRPr="002259C6">
        <w:rPr>
          <w:rFonts w:eastAsia="仿宋_GB2312" w:cs="宋体"/>
          <w:color w:val="000000"/>
          <w:kern w:val="0"/>
          <w:sz w:val="34"/>
          <w:szCs w:val="34"/>
        </w:rPr>
        <w:t>研</w:t>
      </w:r>
      <w:proofErr w:type="gramEnd"/>
      <w:r w:rsidR="00F53DFD" w:rsidRPr="002259C6">
        <w:rPr>
          <w:rFonts w:eastAsia="仿宋_GB2312" w:cs="宋体"/>
          <w:color w:val="000000"/>
          <w:kern w:val="0"/>
          <w:sz w:val="34"/>
          <w:szCs w:val="34"/>
        </w:rPr>
        <w:t>判和引导，</w:t>
      </w:r>
      <w:r w:rsidR="00F53DFD" w:rsidRPr="002259C6">
        <w:rPr>
          <w:rFonts w:eastAsia="仿宋_GB2312" w:cs="宋体" w:hint="eastAsia"/>
          <w:color w:val="000000"/>
          <w:kern w:val="0"/>
          <w:sz w:val="34"/>
          <w:szCs w:val="34"/>
        </w:rPr>
        <w:t>畅通发布渠道</w:t>
      </w:r>
      <w:r w:rsidR="00F53DFD" w:rsidRPr="002259C6">
        <w:rPr>
          <w:rFonts w:eastAsia="仿宋_GB2312" w:cs="宋体"/>
          <w:color w:val="000000"/>
          <w:kern w:val="0"/>
          <w:sz w:val="34"/>
          <w:szCs w:val="34"/>
        </w:rPr>
        <w:t>，</w:t>
      </w:r>
      <w:r w:rsidR="00A60791" w:rsidRPr="002259C6">
        <w:rPr>
          <w:rFonts w:eastAsia="仿宋_GB2312" w:cs="宋体" w:hint="eastAsia"/>
          <w:color w:val="000000"/>
          <w:kern w:val="0"/>
          <w:sz w:val="34"/>
          <w:szCs w:val="34"/>
        </w:rPr>
        <w:t>着力</w:t>
      </w:r>
      <w:r w:rsidR="00F53DFD" w:rsidRPr="002259C6">
        <w:rPr>
          <w:rFonts w:eastAsia="仿宋_GB2312" w:cs="宋体"/>
          <w:color w:val="000000"/>
          <w:kern w:val="0"/>
          <w:sz w:val="34"/>
          <w:szCs w:val="34"/>
        </w:rPr>
        <w:t>做好就学就医、住房保障、安全生产、防灾减灾救灾、食品药品安全等民生方面的热点回应</w:t>
      </w:r>
      <w:r w:rsidR="005F65CD" w:rsidRPr="002259C6">
        <w:rPr>
          <w:rFonts w:eastAsia="仿宋_GB2312" w:cs="宋体" w:hint="eastAsia"/>
          <w:color w:val="000000"/>
          <w:kern w:val="0"/>
          <w:sz w:val="34"/>
          <w:szCs w:val="34"/>
        </w:rPr>
        <w:t>。</w:t>
      </w:r>
      <w:r w:rsidR="00F53DFD" w:rsidRPr="002259C6">
        <w:rPr>
          <w:rFonts w:eastAsia="仿宋_GB2312" w:cs="宋体" w:hint="eastAsia"/>
          <w:color w:val="000000"/>
          <w:kern w:val="0"/>
          <w:sz w:val="34"/>
          <w:szCs w:val="34"/>
        </w:rPr>
        <w:t>例如</w:t>
      </w:r>
      <w:r w:rsidR="00A60791" w:rsidRPr="002259C6">
        <w:rPr>
          <w:rFonts w:eastAsia="仿宋_GB2312" w:cs="宋体" w:hint="eastAsia"/>
          <w:color w:val="000000"/>
          <w:kern w:val="0"/>
          <w:sz w:val="34"/>
          <w:szCs w:val="34"/>
        </w:rPr>
        <w:t>围绕</w:t>
      </w:r>
      <w:proofErr w:type="gramStart"/>
      <w:r w:rsidR="00F53DFD" w:rsidRPr="002259C6">
        <w:rPr>
          <w:rFonts w:eastAsia="仿宋_GB2312" w:cs="宋体" w:hint="eastAsia"/>
          <w:color w:val="000000"/>
          <w:kern w:val="0"/>
          <w:sz w:val="34"/>
          <w:szCs w:val="34"/>
        </w:rPr>
        <w:t>华苑环内外</w:t>
      </w:r>
      <w:proofErr w:type="gramEnd"/>
      <w:r w:rsidR="00F53DFD" w:rsidRPr="002259C6">
        <w:rPr>
          <w:rFonts w:eastAsia="仿宋_GB2312" w:cs="宋体" w:hint="eastAsia"/>
          <w:color w:val="000000"/>
          <w:kern w:val="0"/>
          <w:sz w:val="34"/>
          <w:szCs w:val="34"/>
        </w:rPr>
        <w:t>交通治理工作</w:t>
      </w:r>
      <w:r w:rsidR="00F53DFD" w:rsidRPr="002259C6">
        <w:rPr>
          <w:rFonts w:eastAsia="仿宋_GB2312" w:cs="宋体"/>
          <w:color w:val="000000"/>
          <w:kern w:val="0"/>
          <w:sz w:val="34"/>
          <w:szCs w:val="34"/>
        </w:rPr>
        <w:t>，</w:t>
      </w:r>
      <w:r w:rsidR="00A60791" w:rsidRPr="002259C6">
        <w:rPr>
          <w:rFonts w:eastAsia="仿宋_GB2312" w:cs="宋体" w:hint="eastAsia"/>
          <w:color w:val="000000"/>
          <w:kern w:val="0"/>
          <w:sz w:val="34"/>
          <w:szCs w:val="34"/>
        </w:rPr>
        <w:t>由于</w:t>
      </w:r>
      <w:r w:rsidR="00C10FC0" w:rsidRPr="002259C6">
        <w:rPr>
          <w:rFonts w:eastAsia="仿宋_GB2312" w:cs="宋体" w:hint="eastAsia"/>
          <w:color w:val="000000"/>
          <w:kern w:val="0"/>
          <w:sz w:val="34"/>
          <w:szCs w:val="34"/>
        </w:rPr>
        <w:t>涉及区内广大职工群众的切身利益且政策性专业性强，</w:t>
      </w:r>
      <w:r w:rsidR="00830718" w:rsidRPr="002259C6">
        <w:rPr>
          <w:rFonts w:eastAsia="仿宋_GB2312" w:cs="宋体" w:hint="eastAsia"/>
          <w:color w:val="000000"/>
          <w:kern w:val="0"/>
          <w:sz w:val="34"/>
          <w:szCs w:val="34"/>
        </w:rPr>
        <w:t>采用张贴宣传单、面对面互动宣传和劝阻违法停车规范停车、道路沿街宣传语等方式进行社会宣传，</w:t>
      </w:r>
      <w:r w:rsidR="00F53DFD" w:rsidRPr="002259C6">
        <w:rPr>
          <w:rFonts w:eastAsia="仿宋_GB2312" w:cs="宋体" w:hint="eastAsia"/>
          <w:color w:val="000000"/>
          <w:kern w:val="0"/>
          <w:sz w:val="34"/>
          <w:szCs w:val="34"/>
        </w:rPr>
        <w:t>做到</w:t>
      </w:r>
      <w:r w:rsidR="00C10FC0" w:rsidRPr="002259C6">
        <w:rPr>
          <w:rFonts w:eastAsia="仿宋_GB2312" w:cs="宋体" w:hint="eastAsia"/>
          <w:color w:val="000000"/>
          <w:kern w:val="0"/>
          <w:sz w:val="34"/>
          <w:szCs w:val="34"/>
        </w:rPr>
        <w:t>线上线下</w:t>
      </w:r>
      <w:r w:rsidR="00F53DFD" w:rsidRPr="002259C6">
        <w:rPr>
          <w:rFonts w:eastAsia="仿宋_GB2312" w:cs="宋体" w:hint="eastAsia"/>
          <w:color w:val="000000"/>
          <w:kern w:val="0"/>
          <w:sz w:val="34"/>
          <w:szCs w:val="34"/>
        </w:rPr>
        <w:t>及时发声、</w:t>
      </w:r>
      <w:r w:rsidR="00C10FC0" w:rsidRPr="002259C6">
        <w:rPr>
          <w:rFonts w:eastAsia="仿宋_GB2312" w:cs="宋体" w:hint="eastAsia"/>
          <w:color w:val="000000"/>
          <w:kern w:val="0"/>
          <w:sz w:val="34"/>
          <w:szCs w:val="34"/>
        </w:rPr>
        <w:t>准确发布权威信息</w:t>
      </w:r>
      <w:r w:rsidR="00A60791" w:rsidRPr="002259C6">
        <w:rPr>
          <w:rFonts w:eastAsia="仿宋_GB2312" w:cs="宋体" w:hint="eastAsia"/>
          <w:color w:val="000000"/>
          <w:kern w:val="0"/>
          <w:sz w:val="34"/>
          <w:szCs w:val="34"/>
        </w:rPr>
        <w:t>，获得了企业和群众的理解和认可</w:t>
      </w:r>
      <w:r w:rsidR="00C10FC0" w:rsidRPr="002259C6">
        <w:rPr>
          <w:rFonts w:eastAsia="仿宋_GB2312" w:cs="宋体" w:hint="eastAsia"/>
          <w:color w:val="000000"/>
          <w:kern w:val="0"/>
          <w:sz w:val="34"/>
          <w:szCs w:val="34"/>
        </w:rPr>
        <w:t>。</w:t>
      </w:r>
    </w:p>
    <w:p w:rsidR="00E84585" w:rsidRPr="002259C6" w:rsidRDefault="00C10FC0" w:rsidP="005C7F99">
      <w:pPr>
        <w:widowControl/>
        <w:adjustRightInd w:val="0"/>
        <w:snapToGrid w:val="0"/>
        <w:spacing w:line="600" w:lineRule="exact"/>
        <w:ind w:firstLineChars="200" w:firstLine="683"/>
        <w:rPr>
          <w:rFonts w:eastAsia="楷体_GB2312" w:cs="宋体"/>
          <w:b/>
          <w:color w:val="000000"/>
          <w:kern w:val="0"/>
          <w:sz w:val="34"/>
          <w:szCs w:val="34"/>
        </w:rPr>
      </w:pPr>
      <w:r w:rsidRPr="002259C6">
        <w:rPr>
          <w:rFonts w:eastAsia="楷体_GB2312" w:cs="宋体" w:hint="eastAsia"/>
          <w:b/>
          <w:color w:val="000000"/>
          <w:kern w:val="0"/>
          <w:sz w:val="34"/>
          <w:szCs w:val="34"/>
        </w:rPr>
        <w:t>（二）</w:t>
      </w:r>
      <w:r w:rsidR="005672B7" w:rsidRPr="002259C6">
        <w:rPr>
          <w:rFonts w:eastAsia="楷体_GB2312" w:cs="宋体" w:hint="eastAsia"/>
          <w:b/>
          <w:color w:val="000000"/>
          <w:kern w:val="0"/>
          <w:sz w:val="34"/>
          <w:szCs w:val="34"/>
        </w:rPr>
        <w:t>切实推进决策和执行公开</w:t>
      </w:r>
    </w:p>
    <w:p w:rsidR="00C10FC0" w:rsidRPr="002259C6" w:rsidRDefault="00830718" w:rsidP="005C7F99">
      <w:pPr>
        <w:widowControl/>
        <w:adjustRightInd w:val="0"/>
        <w:snapToGrid w:val="0"/>
        <w:spacing w:line="600" w:lineRule="exact"/>
        <w:ind w:firstLineChars="200" w:firstLine="683"/>
        <w:rPr>
          <w:rFonts w:eastAsia="仿宋_GB2312" w:cs="仿宋"/>
          <w:sz w:val="34"/>
          <w:szCs w:val="34"/>
        </w:rPr>
      </w:pPr>
      <w:r w:rsidRPr="002259C6">
        <w:rPr>
          <w:rFonts w:eastAsia="仿宋_GB2312" w:cs="仿宋" w:hint="eastAsia"/>
          <w:b/>
          <w:sz w:val="34"/>
          <w:szCs w:val="34"/>
        </w:rPr>
        <w:t>推进行政执法监督工作。</w:t>
      </w:r>
      <w:r w:rsidR="005672B7" w:rsidRPr="002259C6">
        <w:rPr>
          <w:rFonts w:eastAsia="仿宋_GB2312" w:cs="仿宋" w:hint="eastAsia"/>
          <w:sz w:val="34"/>
          <w:szCs w:val="34"/>
        </w:rPr>
        <w:t>制定出台《天津滨海高新区关于进一步加强行政执法工作的实施意见》，建立了高新区落实行政执法“三项制度”、行政执法规范化建设、行政执法队伍建设、行政执法监督考核四大体系，从顶层设计上为依法监督工作提供有力遵循。成立滨海新区执法监督平台建设高新区分中心，建立高新区行政执法情况通报制度，依托滨海新区执法监督平台的数据，每月</w:t>
      </w:r>
      <w:proofErr w:type="gramStart"/>
      <w:r w:rsidR="005672B7" w:rsidRPr="002259C6">
        <w:rPr>
          <w:rFonts w:eastAsia="仿宋_GB2312" w:cs="仿宋" w:hint="eastAsia"/>
          <w:sz w:val="34"/>
          <w:szCs w:val="34"/>
        </w:rPr>
        <w:t>通报高</w:t>
      </w:r>
      <w:proofErr w:type="gramEnd"/>
      <w:r w:rsidR="005672B7" w:rsidRPr="002259C6">
        <w:rPr>
          <w:rFonts w:eastAsia="仿宋_GB2312" w:cs="仿宋" w:hint="eastAsia"/>
          <w:sz w:val="34"/>
          <w:szCs w:val="34"/>
        </w:rPr>
        <w:t>新区行政执法情况。</w:t>
      </w:r>
      <w:r w:rsidR="005672B7" w:rsidRPr="002259C6">
        <w:rPr>
          <w:rFonts w:eastAsia="仿宋_GB2312" w:cs="仿宋" w:hint="eastAsia"/>
          <w:sz w:val="34"/>
          <w:szCs w:val="34"/>
        </w:rPr>
        <w:t>2019</w:t>
      </w:r>
      <w:r w:rsidR="005672B7" w:rsidRPr="002259C6">
        <w:rPr>
          <w:rFonts w:eastAsia="仿宋_GB2312" w:cs="仿宋" w:hint="eastAsia"/>
          <w:sz w:val="34"/>
          <w:szCs w:val="34"/>
        </w:rPr>
        <w:t>年高新区共录入执法</w:t>
      </w:r>
      <w:r w:rsidR="005672B7" w:rsidRPr="002259C6">
        <w:rPr>
          <w:rFonts w:eastAsia="仿宋_GB2312" w:cs="仿宋" w:hint="eastAsia"/>
          <w:sz w:val="34"/>
          <w:szCs w:val="34"/>
        </w:rPr>
        <w:lastRenderedPageBreak/>
        <w:t>案卷</w:t>
      </w:r>
      <w:r w:rsidR="005672B7" w:rsidRPr="002259C6">
        <w:rPr>
          <w:rFonts w:eastAsia="仿宋_GB2312" w:cs="仿宋" w:hint="eastAsia"/>
          <w:sz w:val="34"/>
          <w:szCs w:val="34"/>
        </w:rPr>
        <w:t>1746</w:t>
      </w:r>
      <w:r w:rsidR="005672B7" w:rsidRPr="002259C6">
        <w:rPr>
          <w:rFonts w:eastAsia="仿宋_GB2312" w:cs="仿宋" w:hint="eastAsia"/>
          <w:sz w:val="34"/>
          <w:szCs w:val="34"/>
        </w:rPr>
        <w:t>件次，相较</w:t>
      </w:r>
      <w:r w:rsidR="005672B7" w:rsidRPr="002259C6">
        <w:rPr>
          <w:rFonts w:eastAsia="仿宋_GB2312" w:cs="仿宋" w:hint="eastAsia"/>
          <w:sz w:val="34"/>
          <w:szCs w:val="34"/>
        </w:rPr>
        <w:t>2018</w:t>
      </w:r>
      <w:r w:rsidR="005672B7" w:rsidRPr="002259C6">
        <w:rPr>
          <w:rFonts w:eastAsia="仿宋_GB2312" w:cs="仿宋" w:hint="eastAsia"/>
          <w:sz w:val="34"/>
          <w:szCs w:val="34"/>
        </w:rPr>
        <w:t>年执法量提升了</w:t>
      </w:r>
      <w:r w:rsidR="005672B7" w:rsidRPr="002259C6">
        <w:rPr>
          <w:rFonts w:eastAsia="仿宋_GB2312" w:cs="仿宋" w:hint="eastAsia"/>
          <w:sz w:val="34"/>
          <w:szCs w:val="34"/>
        </w:rPr>
        <w:t>6</w:t>
      </w:r>
      <w:r w:rsidR="005672B7" w:rsidRPr="002259C6">
        <w:rPr>
          <w:rFonts w:eastAsia="仿宋_GB2312" w:cs="仿宋" w:hint="eastAsia"/>
          <w:sz w:val="34"/>
          <w:szCs w:val="34"/>
        </w:rPr>
        <w:t>倍多</w:t>
      </w:r>
      <w:r w:rsidR="00ED7421" w:rsidRPr="002259C6">
        <w:rPr>
          <w:rFonts w:eastAsia="仿宋_GB2312" w:cs="仿宋" w:hint="eastAsia"/>
          <w:sz w:val="34"/>
          <w:szCs w:val="34"/>
        </w:rPr>
        <w:t>，</w:t>
      </w:r>
      <w:r w:rsidR="005672B7" w:rsidRPr="002259C6">
        <w:rPr>
          <w:rFonts w:eastAsia="仿宋_GB2312" w:cs="仿宋" w:hint="eastAsia"/>
          <w:sz w:val="34"/>
          <w:szCs w:val="34"/>
        </w:rPr>
        <w:t>执法人员参与执法率达到</w:t>
      </w:r>
      <w:r w:rsidR="005672B7" w:rsidRPr="002259C6">
        <w:rPr>
          <w:rFonts w:eastAsia="仿宋_GB2312" w:cs="仿宋" w:hint="eastAsia"/>
          <w:sz w:val="34"/>
          <w:szCs w:val="34"/>
        </w:rPr>
        <w:t>100%</w:t>
      </w:r>
      <w:r w:rsidR="00FE58F6" w:rsidRPr="002259C6">
        <w:rPr>
          <w:rFonts w:eastAsia="仿宋_GB2312" w:cs="仿宋" w:hint="eastAsia"/>
          <w:sz w:val="34"/>
          <w:szCs w:val="34"/>
        </w:rPr>
        <w:t>。</w:t>
      </w:r>
      <w:r w:rsidRPr="002259C6">
        <w:rPr>
          <w:rFonts w:eastAsia="仿宋_GB2312" w:cs="仿宋" w:hint="eastAsia"/>
          <w:sz w:val="34"/>
          <w:szCs w:val="34"/>
        </w:rPr>
        <w:t>开展“双随机、</w:t>
      </w:r>
      <w:proofErr w:type="gramStart"/>
      <w:r w:rsidRPr="002259C6">
        <w:rPr>
          <w:rFonts w:eastAsia="仿宋_GB2312" w:cs="仿宋" w:hint="eastAsia"/>
          <w:sz w:val="34"/>
          <w:szCs w:val="34"/>
        </w:rPr>
        <w:t>一</w:t>
      </w:r>
      <w:proofErr w:type="gramEnd"/>
      <w:r w:rsidRPr="002259C6">
        <w:rPr>
          <w:rFonts w:eastAsia="仿宋_GB2312" w:cs="仿宋" w:hint="eastAsia"/>
          <w:sz w:val="34"/>
          <w:szCs w:val="34"/>
        </w:rPr>
        <w:t>公开”联合检查，对公示信息和登记事项专项抽查，抽查企业</w:t>
      </w:r>
      <w:r w:rsidRPr="002259C6">
        <w:rPr>
          <w:rFonts w:eastAsia="仿宋_GB2312" w:cs="仿宋" w:hint="eastAsia"/>
          <w:sz w:val="34"/>
          <w:szCs w:val="34"/>
        </w:rPr>
        <w:t>647</w:t>
      </w:r>
      <w:r w:rsidRPr="002259C6">
        <w:rPr>
          <w:rFonts w:eastAsia="仿宋_GB2312" w:cs="仿宋" w:hint="eastAsia"/>
          <w:sz w:val="34"/>
          <w:szCs w:val="34"/>
        </w:rPr>
        <w:t>户并将结果市场主体信用公示系统公</w:t>
      </w:r>
      <w:bookmarkStart w:id="0" w:name="_GoBack"/>
      <w:bookmarkEnd w:id="0"/>
      <w:r w:rsidRPr="002259C6">
        <w:rPr>
          <w:rFonts w:eastAsia="仿宋_GB2312" w:cs="仿宋" w:hint="eastAsia"/>
          <w:sz w:val="34"/>
          <w:szCs w:val="34"/>
        </w:rPr>
        <w:t>示</w:t>
      </w:r>
      <w:r w:rsidR="00F3449B" w:rsidRPr="002259C6">
        <w:rPr>
          <w:rFonts w:eastAsia="仿宋_GB2312" w:cs="仿宋" w:hint="eastAsia"/>
          <w:sz w:val="34"/>
          <w:szCs w:val="34"/>
        </w:rPr>
        <w:t>；</w:t>
      </w:r>
      <w:r w:rsidRPr="002259C6">
        <w:rPr>
          <w:rFonts w:eastAsia="仿宋_GB2312" w:cs="仿宋" w:hint="eastAsia"/>
          <w:sz w:val="34"/>
          <w:szCs w:val="34"/>
        </w:rPr>
        <w:t>对工业企业污染物排放完成监督性环境监测</w:t>
      </w:r>
      <w:r w:rsidRPr="002259C6">
        <w:rPr>
          <w:rFonts w:eastAsia="仿宋_GB2312" w:cs="仿宋" w:hint="eastAsia"/>
          <w:sz w:val="34"/>
          <w:szCs w:val="34"/>
        </w:rPr>
        <w:t>240</w:t>
      </w:r>
      <w:r w:rsidRPr="002259C6">
        <w:rPr>
          <w:rFonts w:eastAsia="仿宋_GB2312" w:cs="仿宋" w:hint="eastAsia"/>
          <w:sz w:val="34"/>
          <w:szCs w:val="34"/>
        </w:rPr>
        <w:t>项，完成双随机抽查企业</w:t>
      </w:r>
      <w:r w:rsidRPr="002259C6">
        <w:rPr>
          <w:rFonts w:eastAsia="仿宋_GB2312" w:cs="仿宋" w:hint="eastAsia"/>
          <w:sz w:val="34"/>
          <w:szCs w:val="34"/>
        </w:rPr>
        <w:t>90</w:t>
      </w:r>
      <w:r w:rsidRPr="002259C6">
        <w:rPr>
          <w:rFonts w:eastAsia="仿宋_GB2312" w:cs="仿宋" w:hint="eastAsia"/>
          <w:sz w:val="34"/>
          <w:szCs w:val="34"/>
        </w:rPr>
        <w:t>家。</w:t>
      </w:r>
    </w:p>
    <w:p w:rsidR="00830718" w:rsidRPr="002259C6" w:rsidRDefault="00830718" w:rsidP="005C7F99">
      <w:pPr>
        <w:adjustRightInd w:val="0"/>
        <w:snapToGrid w:val="0"/>
        <w:spacing w:line="600" w:lineRule="exact"/>
        <w:ind w:firstLineChars="200" w:firstLine="683"/>
        <w:rPr>
          <w:rFonts w:eastAsia="仿宋_GB2312" w:cs="仿宋"/>
          <w:b/>
          <w:sz w:val="34"/>
          <w:szCs w:val="34"/>
        </w:rPr>
      </w:pPr>
      <w:r w:rsidRPr="002259C6">
        <w:rPr>
          <w:rFonts w:eastAsia="仿宋_GB2312" w:cs="仿宋" w:hint="eastAsia"/>
          <w:b/>
          <w:sz w:val="34"/>
          <w:szCs w:val="34"/>
        </w:rPr>
        <w:t>推进法定机构改革期间社会招聘工作。</w:t>
      </w:r>
      <w:r w:rsidRPr="002259C6">
        <w:rPr>
          <w:rFonts w:eastAsia="仿宋_GB2312" w:hint="eastAsia"/>
          <w:sz w:val="34"/>
          <w:szCs w:val="34"/>
        </w:rPr>
        <w:t>高新区</w:t>
      </w:r>
      <w:r w:rsidRPr="002259C6">
        <w:rPr>
          <w:rFonts w:eastAsia="仿宋_GB2312" w:hint="eastAsia"/>
          <w:sz w:val="34"/>
          <w:szCs w:val="34"/>
        </w:rPr>
        <w:t>2019</w:t>
      </w:r>
      <w:r w:rsidRPr="002259C6">
        <w:rPr>
          <w:rFonts w:eastAsia="仿宋_GB2312" w:hint="eastAsia"/>
          <w:sz w:val="34"/>
          <w:szCs w:val="34"/>
        </w:rPr>
        <w:t>年共开展两次面向国内外的公开选聘工作，</w:t>
      </w:r>
      <w:r w:rsidR="00C8413E" w:rsidRPr="002259C6">
        <w:rPr>
          <w:rFonts w:eastAsia="仿宋_GB2312" w:hint="eastAsia"/>
          <w:sz w:val="34"/>
          <w:szCs w:val="34"/>
        </w:rPr>
        <w:t>分别为</w:t>
      </w:r>
      <w:r w:rsidRPr="002259C6">
        <w:rPr>
          <w:rFonts w:eastAsia="仿宋_GB2312" w:hint="eastAsia"/>
          <w:sz w:val="34"/>
          <w:szCs w:val="34"/>
        </w:rPr>
        <w:t>4</w:t>
      </w:r>
      <w:r w:rsidRPr="002259C6">
        <w:rPr>
          <w:rFonts w:eastAsia="仿宋_GB2312" w:hint="eastAsia"/>
          <w:sz w:val="34"/>
          <w:szCs w:val="34"/>
        </w:rPr>
        <w:t>月面向国内外公开选聘副主任</w:t>
      </w:r>
      <w:r w:rsidR="00C8413E" w:rsidRPr="002259C6">
        <w:rPr>
          <w:rFonts w:eastAsia="仿宋_GB2312" w:hint="eastAsia"/>
          <w:sz w:val="34"/>
          <w:szCs w:val="34"/>
        </w:rPr>
        <w:t>，</w:t>
      </w:r>
      <w:r w:rsidRPr="002259C6">
        <w:rPr>
          <w:rFonts w:eastAsia="仿宋_GB2312" w:hint="eastAsia"/>
          <w:sz w:val="34"/>
          <w:szCs w:val="34"/>
        </w:rPr>
        <w:t>9</w:t>
      </w:r>
      <w:r w:rsidRPr="002259C6">
        <w:rPr>
          <w:rFonts w:eastAsia="仿宋_GB2312" w:hint="eastAsia"/>
          <w:sz w:val="34"/>
          <w:szCs w:val="34"/>
        </w:rPr>
        <w:t>月份面向国内外公开选聘中层及以下领导干部</w:t>
      </w:r>
      <w:r w:rsidR="00C8413E" w:rsidRPr="002259C6">
        <w:rPr>
          <w:rFonts w:eastAsia="仿宋_GB2312" w:hint="eastAsia"/>
          <w:sz w:val="34"/>
          <w:szCs w:val="34"/>
        </w:rPr>
        <w:t>，</w:t>
      </w:r>
      <w:r w:rsidRPr="002259C6">
        <w:rPr>
          <w:rFonts w:eastAsia="仿宋_GB2312" w:hint="eastAsia"/>
          <w:sz w:val="34"/>
          <w:szCs w:val="34"/>
        </w:rPr>
        <w:t>两次公开选聘</w:t>
      </w:r>
      <w:proofErr w:type="gramStart"/>
      <w:r w:rsidRPr="002259C6">
        <w:rPr>
          <w:rFonts w:eastAsia="仿宋_GB2312" w:hint="eastAsia"/>
          <w:sz w:val="34"/>
          <w:szCs w:val="34"/>
        </w:rPr>
        <w:t>工作均第一时间</w:t>
      </w:r>
      <w:proofErr w:type="gramEnd"/>
      <w:r w:rsidRPr="002259C6">
        <w:rPr>
          <w:rFonts w:eastAsia="仿宋_GB2312" w:hint="eastAsia"/>
          <w:sz w:val="34"/>
          <w:szCs w:val="34"/>
        </w:rPr>
        <w:t>在高新区</w:t>
      </w:r>
      <w:proofErr w:type="gramStart"/>
      <w:r w:rsidRPr="002259C6">
        <w:rPr>
          <w:rFonts w:eastAsia="仿宋_GB2312" w:hint="eastAsia"/>
          <w:sz w:val="34"/>
          <w:szCs w:val="34"/>
        </w:rPr>
        <w:t>政务网</w:t>
      </w:r>
      <w:proofErr w:type="gramEnd"/>
      <w:r w:rsidRPr="002259C6">
        <w:rPr>
          <w:rFonts w:eastAsia="仿宋_GB2312" w:hint="eastAsia"/>
          <w:sz w:val="34"/>
          <w:szCs w:val="34"/>
        </w:rPr>
        <w:t>发布公告，对选聘岗位、资格条件、岗位说明、选聘程序等信息进行公开。</w:t>
      </w:r>
    </w:p>
    <w:p w:rsidR="00797F15" w:rsidRPr="002259C6" w:rsidRDefault="00C10FC0" w:rsidP="005C7F99">
      <w:pPr>
        <w:adjustRightInd w:val="0"/>
        <w:snapToGrid w:val="0"/>
        <w:spacing w:line="600" w:lineRule="exact"/>
        <w:ind w:firstLineChars="200" w:firstLine="683"/>
        <w:rPr>
          <w:rFonts w:eastAsia="楷体_GB2312"/>
          <w:b/>
          <w:color w:val="000000"/>
          <w:sz w:val="34"/>
          <w:szCs w:val="34"/>
        </w:rPr>
      </w:pPr>
      <w:r w:rsidRPr="002259C6">
        <w:rPr>
          <w:rFonts w:eastAsia="楷体_GB2312" w:hint="eastAsia"/>
          <w:b/>
          <w:color w:val="000000"/>
          <w:sz w:val="34"/>
          <w:szCs w:val="34"/>
        </w:rPr>
        <w:t>（三）</w:t>
      </w:r>
      <w:r w:rsidR="00E45525" w:rsidRPr="002259C6">
        <w:rPr>
          <w:rFonts w:eastAsia="楷体_GB2312" w:hint="eastAsia"/>
          <w:b/>
          <w:color w:val="000000"/>
          <w:sz w:val="34"/>
          <w:szCs w:val="34"/>
        </w:rPr>
        <w:t>切实</w:t>
      </w:r>
      <w:r w:rsidR="004D5760" w:rsidRPr="002259C6">
        <w:rPr>
          <w:rFonts w:eastAsia="楷体_GB2312" w:hint="eastAsia"/>
          <w:b/>
          <w:color w:val="000000"/>
          <w:sz w:val="34"/>
          <w:szCs w:val="34"/>
        </w:rPr>
        <w:t>深化重点领域信息公开</w:t>
      </w:r>
    </w:p>
    <w:p w:rsidR="00797F15" w:rsidRPr="002259C6" w:rsidRDefault="00C10FC0" w:rsidP="005C7F99">
      <w:pPr>
        <w:adjustRightInd w:val="0"/>
        <w:snapToGrid w:val="0"/>
        <w:spacing w:line="600" w:lineRule="exact"/>
        <w:ind w:firstLineChars="200" w:firstLine="683"/>
        <w:rPr>
          <w:rFonts w:eastAsia="仿宋_GB2312" w:cs="仿宋"/>
          <w:sz w:val="34"/>
          <w:szCs w:val="34"/>
        </w:rPr>
      </w:pPr>
      <w:r w:rsidRPr="002259C6">
        <w:rPr>
          <w:rFonts w:eastAsia="仿宋_GB2312" w:cs="仿宋" w:hint="eastAsia"/>
          <w:b/>
          <w:sz w:val="34"/>
          <w:szCs w:val="34"/>
        </w:rPr>
        <w:t>深化</w:t>
      </w:r>
      <w:r w:rsidR="0038025A" w:rsidRPr="002259C6">
        <w:rPr>
          <w:rFonts w:eastAsia="仿宋_GB2312" w:cs="仿宋" w:hint="eastAsia"/>
          <w:b/>
          <w:sz w:val="34"/>
          <w:szCs w:val="34"/>
        </w:rPr>
        <w:t>重大风险防范化解</w:t>
      </w:r>
      <w:r w:rsidRPr="002259C6">
        <w:rPr>
          <w:rFonts w:eastAsia="仿宋_GB2312" w:cs="仿宋" w:hint="eastAsia"/>
          <w:b/>
          <w:sz w:val="34"/>
          <w:szCs w:val="34"/>
        </w:rPr>
        <w:t>、生态环境、扶贫</w:t>
      </w:r>
      <w:r w:rsidR="009E08CC" w:rsidRPr="002259C6">
        <w:rPr>
          <w:rFonts w:eastAsia="仿宋_GB2312" w:cs="仿宋" w:hint="eastAsia"/>
          <w:b/>
          <w:sz w:val="34"/>
          <w:szCs w:val="34"/>
        </w:rPr>
        <w:t>助困领域</w:t>
      </w:r>
      <w:r w:rsidRPr="002259C6">
        <w:rPr>
          <w:rFonts w:eastAsia="仿宋_GB2312" w:cs="仿宋" w:hint="eastAsia"/>
          <w:b/>
          <w:sz w:val="34"/>
          <w:szCs w:val="34"/>
        </w:rPr>
        <w:t>公开</w:t>
      </w:r>
      <w:r w:rsidR="0038025A" w:rsidRPr="002259C6">
        <w:rPr>
          <w:rFonts w:eastAsia="仿宋_GB2312" w:cs="仿宋" w:hint="eastAsia"/>
          <w:b/>
          <w:sz w:val="34"/>
          <w:szCs w:val="34"/>
        </w:rPr>
        <w:t>。</w:t>
      </w:r>
      <w:r w:rsidR="001E7E90" w:rsidRPr="002259C6">
        <w:rPr>
          <w:rFonts w:eastAsia="仿宋_GB2312" w:cs="仿宋" w:hint="eastAsia"/>
          <w:sz w:val="34"/>
          <w:szCs w:val="34"/>
        </w:rPr>
        <w:t>做好防范和打击非法集资宣传教育以及涉嫌非法集资风险排查，增强</w:t>
      </w:r>
      <w:r w:rsidR="00C8413E" w:rsidRPr="002259C6">
        <w:rPr>
          <w:rFonts w:eastAsia="仿宋_GB2312" w:cs="仿宋" w:hint="eastAsia"/>
          <w:sz w:val="34"/>
          <w:szCs w:val="34"/>
        </w:rPr>
        <w:t>群众</w:t>
      </w:r>
      <w:r w:rsidR="001E7E90" w:rsidRPr="002259C6">
        <w:rPr>
          <w:rFonts w:eastAsia="仿宋_GB2312" w:cs="仿宋" w:hint="eastAsia"/>
          <w:sz w:val="34"/>
          <w:szCs w:val="34"/>
        </w:rPr>
        <w:t>非法集资风险防范意识。</w:t>
      </w:r>
      <w:r w:rsidR="00B93F1C" w:rsidRPr="002259C6">
        <w:rPr>
          <w:rFonts w:eastAsia="仿宋_GB2312" w:cs="仿宋" w:hint="eastAsia"/>
          <w:sz w:val="34"/>
          <w:szCs w:val="34"/>
        </w:rPr>
        <w:t>及时转发天津市生态环境局</w:t>
      </w:r>
      <w:proofErr w:type="gramStart"/>
      <w:r w:rsidR="00B93F1C" w:rsidRPr="002259C6">
        <w:rPr>
          <w:rFonts w:eastAsia="仿宋_GB2312" w:cs="仿宋" w:hint="eastAsia"/>
          <w:sz w:val="34"/>
          <w:szCs w:val="34"/>
        </w:rPr>
        <w:t>发布重</w:t>
      </w:r>
      <w:proofErr w:type="gramEnd"/>
      <w:r w:rsidR="00B93F1C" w:rsidRPr="002259C6">
        <w:rPr>
          <w:rFonts w:eastAsia="仿宋_GB2312" w:cs="仿宋" w:hint="eastAsia"/>
          <w:sz w:val="34"/>
          <w:szCs w:val="34"/>
        </w:rPr>
        <w:t>污染天气预警信息</w:t>
      </w:r>
      <w:r w:rsidR="00B93F1C" w:rsidRPr="002259C6">
        <w:rPr>
          <w:rFonts w:eastAsia="仿宋_GB2312" w:cs="仿宋" w:hint="eastAsia"/>
          <w:sz w:val="34"/>
          <w:szCs w:val="34"/>
        </w:rPr>
        <w:t>5</w:t>
      </w:r>
      <w:r w:rsidR="00B93F1C" w:rsidRPr="002259C6">
        <w:rPr>
          <w:rFonts w:eastAsia="仿宋_GB2312" w:cs="仿宋" w:hint="eastAsia"/>
          <w:sz w:val="34"/>
          <w:szCs w:val="34"/>
        </w:rPr>
        <w:t>次</w:t>
      </w:r>
      <w:r w:rsidRPr="002259C6">
        <w:rPr>
          <w:rFonts w:eastAsia="仿宋_GB2312" w:cs="仿宋" w:hint="eastAsia"/>
          <w:sz w:val="34"/>
          <w:szCs w:val="34"/>
        </w:rPr>
        <w:t>，</w:t>
      </w:r>
      <w:r w:rsidR="00B93F1C" w:rsidRPr="002259C6">
        <w:rPr>
          <w:rFonts w:eastAsia="仿宋_GB2312" w:cs="仿宋" w:hint="eastAsia"/>
          <w:sz w:val="34"/>
          <w:szCs w:val="34"/>
        </w:rPr>
        <w:t>对高新区内重点源开展监督性监测并在网上进行监测数据公开</w:t>
      </w:r>
      <w:r w:rsidR="00C8413E" w:rsidRPr="002259C6">
        <w:rPr>
          <w:rFonts w:eastAsia="仿宋_GB2312" w:cs="仿宋" w:hint="eastAsia"/>
          <w:sz w:val="34"/>
          <w:szCs w:val="34"/>
        </w:rPr>
        <w:t>，</w:t>
      </w:r>
      <w:r w:rsidR="00B93F1C" w:rsidRPr="002259C6">
        <w:rPr>
          <w:rFonts w:eastAsia="仿宋_GB2312" w:cs="仿宋" w:hint="eastAsia"/>
          <w:sz w:val="34"/>
          <w:szCs w:val="34"/>
        </w:rPr>
        <w:t>涉及重点企业</w:t>
      </w:r>
      <w:r w:rsidR="00B93F1C" w:rsidRPr="002259C6">
        <w:rPr>
          <w:rFonts w:eastAsia="仿宋_GB2312" w:cs="仿宋" w:hint="eastAsia"/>
          <w:sz w:val="34"/>
          <w:szCs w:val="34"/>
        </w:rPr>
        <w:t>11</w:t>
      </w:r>
      <w:r w:rsidR="00B93F1C" w:rsidRPr="002259C6">
        <w:rPr>
          <w:rFonts w:eastAsia="仿宋_GB2312" w:cs="仿宋" w:hint="eastAsia"/>
          <w:sz w:val="34"/>
          <w:szCs w:val="34"/>
        </w:rPr>
        <w:t>家，水重点源</w:t>
      </w:r>
      <w:r w:rsidR="00B93F1C" w:rsidRPr="002259C6">
        <w:rPr>
          <w:rFonts w:eastAsia="仿宋_GB2312" w:cs="仿宋" w:hint="eastAsia"/>
          <w:sz w:val="34"/>
          <w:szCs w:val="34"/>
        </w:rPr>
        <w:t>4</w:t>
      </w:r>
      <w:r w:rsidR="00B93F1C" w:rsidRPr="002259C6">
        <w:rPr>
          <w:rFonts w:eastAsia="仿宋_GB2312" w:cs="仿宋" w:hint="eastAsia"/>
          <w:sz w:val="34"/>
          <w:szCs w:val="34"/>
        </w:rPr>
        <w:t>家，每半年公开一次，其他重点源每年公开一次。</w:t>
      </w:r>
      <w:r w:rsidR="00E82EA2" w:rsidRPr="002259C6">
        <w:rPr>
          <w:rFonts w:eastAsia="仿宋_GB2312" w:cs="仿宋" w:hint="eastAsia"/>
          <w:sz w:val="34"/>
          <w:szCs w:val="34"/>
        </w:rPr>
        <w:t>通过天津扶贫网发布企业用工信息，为企业招聘到</w:t>
      </w:r>
      <w:r w:rsidR="00E82EA2" w:rsidRPr="002259C6">
        <w:rPr>
          <w:rFonts w:eastAsia="仿宋_GB2312" w:cs="仿宋" w:hint="eastAsia"/>
          <w:sz w:val="34"/>
          <w:szCs w:val="34"/>
        </w:rPr>
        <w:t>18</w:t>
      </w:r>
      <w:r w:rsidR="00E82EA2" w:rsidRPr="002259C6">
        <w:rPr>
          <w:rFonts w:eastAsia="仿宋_GB2312" w:cs="仿宋" w:hint="eastAsia"/>
          <w:sz w:val="34"/>
          <w:szCs w:val="34"/>
        </w:rPr>
        <w:t>名对口帮扶泽库县适龄劳动力，积极宣传《市人社局财政局关于进一步加大就业扶贫政策支持力度着力提高劳务组织化程度的通知》</w:t>
      </w:r>
      <w:r w:rsidR="00E766BF" w:rsidRPr="002259C6">
        <w:rPr>
          <w:rFonts w:eastAsia="仿宋_GB2312" w:cs="仿宋" w:hint="eastAsia"/>
          <w:sz w:val="34"/>
          <w:szCs w:val="34"/>
        </w:rPr>
        <w:lastRenderedPageBreak/>
        <w:t>文件精神，鼓励企业吸纳建档立</w:t>
      </w:r>
      <w:proofErr w:type="gramStart"/>
      <w:r w:rsidR="00E766BF" w:rsidRPr="002259C6">
        <w:rPr>
          <w:rFonts w:eastAsia="仿宋_GB2312" w:cs="仿宋" w:hint="eastAsia"/>
          <w:sz w:val="34"/>
          <w:szCs w:val="34"/>
        </w:rPr>
        <w:t>卡贫困</w:t>
      </w:r>
      <w:proofErr w:type="gramEnd"/>
      <w:r w:rsidR="00E766BF" w:rsidRPr="002259C6">
        <w:rPr>
          <w:rFonts w:eastAsia="仿宋_GB2312" w:cs="仿宋" w:hint="eastAsia"/>
          <w:sz w:val="34"/>
          <w:szCs w:val="34"/>
        </w:rPr>
        <w:t>人员，并为企业申请岗位补贴和社保补贴。对高新区派驻宝坻困难村帮扶工作进行宣传报道，全年共发布工作信息</w:t>
      </w:r>
      <w:r w:rsidR="00E766BF" w:rsidRPr="002259C6">
        <w:rPr>
          <w:rFonts w:eastAsia="仿宋_GB2312" w:cs="仿宋" w:hint="eastAsia"/>
          <w:sz w:val="34"/>
          <w:szCs w:val="34"/>
        </w:rPr>
        <w:t>6</w:t>
      </w:r>
      <w:r w:rsidR="00E766BF" w:rsidRPr="002259C6">
        <w:rPr>
          <w:rFonts w:eastAsia="仿宋_GB2312" w:cs="仿宋" w:hint="eastAsia"/>
          <w:sz w:val="34"/>
          <w:szCs w:val="34"/>
        </w:rPr>
        <w:t>条，及时宣传结对帮扶工作进展情况及帮扶成效。</w:t>
      </w:r>
    </w:p>
    <w:p w:rsidR="009E08CC" w:rsidRPr="002259C6" w:rsidRDefault="004D5760" w:rsidP="005C7F99">
      <w:pPr>
        <w:adjustRightInd w:val="0"/>
        <w:snapToGrid w:val="0"/>
        <w:spacing w:line="600" w:lineRule="exact"/>
        <w:ind w:firstLineChars="200" w:firstLine="683"/>
        <w:rPr>
          <w:rFonts w:eastAsia="仿宋_GB2312" w:cs="仿宋"/>
          <w:sz w:val="34"/>
          <w:szCs w:val="34"/>
        </w:rPr>
      </w:pPr>
      <w:r w:rsidRPr="002259C6">
        <w:rPr>
          <w:rFonts w:eastAsia="仿宋_GB2312" w:cs="仿宋" w:hint="eastAsia"/>
          <w:b/>
          <w:sz w:val="34"/>
          <w:szCs w:val="34"/>
        </w:rPr>
        <w:t>深化“放管服”改革信息公开。</w:t>
      </w:r>
      <w:r w:rsidR="00C10FC0" w:rsidRPr="002259C6">
        <w:rPr>
          <w:rFonts w:eastAsia="仿宋_GB2312" w:cs="仿宋" w:hint="eastAsia"/>
          <w:sz w:val="34"/>
          <w:szCs w:val="34"/>
        </w:rPr>
        <w:t>扎实开展“双万双服促发展”活动，推出“五减、四办”改革举措，</w:t>
      </w:r>
      <w:r w:rsidR="00830718" w:rsidRPr="002259C6">
        <w:rPr>
          <w:rFonts w:eastAsia="仿宋_GB2312" w:cs="仿宋" w:hint="eastAsia"/>
          <w:sz w:val="34"/>
          <w:szCs w:val="34"/>
        </w:rPr>
        <w:t>实时更新向社会公开的各类行政审批服务事项办事指南信息，</w:t>
      </w:r>
      <w:r w:rsidR="00C10FC0" w:rsidRPr="002259C6">
        <w:rPr>
          <w:rFonts w:eastAsia="仿宋_GB2312" w:cs="仿宋" w:hint="eastAsia"/>
          <w:sz w:val="34"/>
          <w:szCs w:val="34"/>
        </w:rPr>
        <w:t>建成“政务服务无人超市”，承接市级下放权限</w:t>
      </w:r>
      <w:r w:rsidR="00C10FC0" w:rsidRPr="002259C6">
        <w:rPr>
          <w:rFonts w:eastAsia="仿宋_GB2312" w:cs="仿宋" w:hint="eastAsia"/>
          <w:sz w:val="34"/>
          <w:szCs w:val="34"/>
        </w:rPr>
        <w:t>185</w:t>
      </w:r>
      <w:r w:rsidR="00C10FC0" w:rsidRPr="002259C6">
        <w:rPr>
          <w:rFonts w:eastAsia="仿宋_GB2312" w:cs="仿宋" w:hint="eastAsia"/>
          <w:sz w:val="34"/>
          <w:szCs w:val="34"/>
        </w:rPr>
        <w:t>项，平均办理时限提速</w:t>
      </w:r>
      <w:r w:rsidR="00C10FC0" w:rsidRPr="002259C6">
        <w:rPr>
          <w:rFonts w:eastAsia="仿宋_GB2312" w:cs="仿宋" w:hint="eastAsia"/>
          <w:sz w:val="34"/>
          <w:szCs w:val="34"/>
        </w:rPr>
        <w:t>80%</w:t>
      </w:r>
      <w:r w:rsidR="00C10FC0" w:rsidRPr="002259C6">
        <w:rPr>
          <w:rFonts w:eastAsia="仿宋_GB2312" w:cs="仿宋" w:hint="eastAsia"/>
          <w:sz w:val="34"/>
          <w:szCs w:val="34"/>
        </w:rPr>
        <w:t>，行政审批效率保持全市领先。</w:t>
      </w:r>
      <w:r w:rsidR="00797F15" w:rsidRPr="002259C6">
        <w:rPr>
          <w:rFonts w:eastAsia="仿宋_GB2312" w:cs="仿宋" w:hint="eastAsia"/>
          <w:sz w:val="34"/>
          <w:szCs w:val="34"/>
        </w:rPr>
        <w:t>完善代办中心功能，提升审批服务代办制工作，通过窗口服务、调研走访、会议接待和新闻媒体等多重渠道，持续加强对高新区代办服务工作的宣传和推广，全年完成代办近</w:t>
      </w:r>
      <w:r w:rsidR="00797F15" w:rsidRPr="002259C6">
        <w:rPr>
          <w:rFonts w:eastAsia="仿宋_GB2312" w:cs="仿宋" w:hint="eastAsia"/>
          <w:sz w:val="34"/>
          <w:szCs w:val="34"/>
        </w:rPr>
        <w:t>5000</w:t>
      </w:r>
      <w:r w:rsidR="00797F15" w:rsidRPr="002259C6">
        <w:rPr>
          <w:rFonts w:eastAsia="仿宋_GB2312" w:cs="仿宋" w:hint="eastAsia"/>
          <w:sz w:val="34"/>
          <w:szCs w:val="34"/>
        </w:rPr>
        <w:t>件，年内接受市、区级媒体采访报道</w:t>
      </w:r>
      <w:r w:rsidR="00797F15" w:rsidRPr="002259C6">
        <w:rPr>
          <w:rFonts w:eastAsia="仿宋_GB2312" w:cs="仿宋" w:hint="eastAsia"/>
          <w:sz w:val="34"/>
          <w:szCs w:val="34"/>
        </w:rPr>
        <w:t>6</w:t>
      </w:r>
      <w:r w:rsidR="00797F15" w:rsidRPr="002259C6">
        <w:rPr>
          <w:rFonts w:eastAsia="仿宋_GB2312" w:cs="仿宋" w:hint="eastAsia"/>
          <w:sz w:val="34"/>
          <w:szCs w:val="34"/>
        </w:rPr>
        <w:t>次。</w:t>
      </w:r>
      <w:r w:rsidR="009E08CC" w:rsidRPr="002259C6">
        <w:rPr>
          <w:rFonts w:eastAsia="仿宋_GB2312" w:cs="仿宋" w:hint="eastAsia"/>
          <w:sz w:val="34"/>
          <w:szCs w:val="34"/>
        </w:rPr>
        <w:t>聚焦市场监管信息公开，全年开展了食品安全日常和各类专项检查完成食品抽检</w:t>
      </w:r>
      <w:r w:rsidR="009E08CC" w:rsidRPr="002259C6">
        <w:rPr>
          <w:rFonts w:eastAsia="仿宋_GB2312" w:cs="仿宋" w:hint="eastAsia"/>
          <w:sz w:val="34"/>
          <w:szCs w:val="34"/>
        </w:rPr>
        <w:t>422</w:t>
      </w:r>
      <w:r w:rsidR="009E08CC" w:rsidRPr="002259C6">
        <w:rPr>
          <w:rFonts w:eastAsia="仿宋_GB2312" w:cs="仿宋" w:hint="eastAsia"/>
          <w:sz w:val="34"/>
          <w:szCs w:val="34"/>
        </w:rPr>
        <w:t>次，抽检结果通过综合服务中心电子屏予以公示。组织对园区内的加油站、商场、超市等商品销售企业及生产制造企业进行产（商）品质量抽检共计</w:t>
      </w:r>
      <w:r w:rsidR="009E08CC" w:rsidRPr="002259C6">
        <w:rPr>
          <w:rFonts w:eastAsia="仿宋_GB2312" w:cs="仿宋" w:hint="eastAsia"/>
          <w:sz w:val="34"/>
          <w:szCs w:val="34"/>
        </w:rPr>
        <w:t>44</w:t>
      </w:r>
      <w:r w:rsidR="009E08CC" w:rsidRPr="002259C6">
        <w:rPr>
          <w:rFonts w:eastAsia="仿宋_GB2312" w:cs="仿宋" w:hint="eastAsia"/>
          <w:sz w:val="34"/>
          <w:szCs w:val="34"/>
        </w:rPr>
        <w:t>次，形成《天津滨海高新技术产业开发区市场监督管理局产（商）品质量抽检公告》并发布。</w:t>
      </w:r>
    </w:p>
    <w:p w:rsidR="009E08CC" w:rsidRPr="002259C6" w:rsidRDefault="00C10FC0" w:rsidP="005C7F99">
      <w:pPr>
        <w:adjustRightInd w:val="0"/>
        <w:snapToGrid w:val="0"/>
        <w:spacing w:line="600" w:lineRule="exact"/>
        <w:ind w:firstLineChars="200" w:firstLine="683"/>
        <w:rPr>
          <w:rFonts w:eastAsia="仿宋_GB2312" w:cs="仿宋"/>
          <w:sz w:val="34"/>
          <w:szCs w:val="34"/>
        </w:rPr>
      </w:pPr>
      <w:r w:rsidRPr="002259C6">
        <w:rPr>
          <w:rFonts w:eastAsia="仿宋_GB2312" w:cs="仿宋" w:hint="eastAsia"/>
          <w:b/>
          <w:sz w:val="34"/>
          <w:szCs w:val="34"/>
        </w:rPr>
        <w:t>深化</w:t>
      </w:r>
      <w:r w:rsidR="00134C8C" w:rsidRPr="002259C6">
        <w:rPr>
          <w:rFonts w:eastAsia="仿宋_GB2312" w:cs="仿宋" w:hint="eastAsia"/>
          <w:b/>
          <w:sz w:val="34"/>
          <w:szCs w:val="34"/>
        </w:rPr>
        <w:t>财政</w:t>
      </w:r>
      <w:r w:rsidR="004D5760" w:rsidRPr="002259C6">
        <w:rPr>
          <w:rFonts w:eastAsia="仿宋_GB2312" w:cs="仿宋" w:hint="eastAsia"/>
          <w:b/>
          <w:sz w:val="34"/>
          <w:szCs w:val="34"/>
        </w:rPr>
        <w:t>领域信息公开。</w:t>
      </w:r>
      <w:r w:rsidR="00C8413E" w:rsidRPr="002259C6">
        <w:rPr>
          <w:rFonts w:eastAsia="仿宋_GB2312" w:cs="仿宋" w:hint="eastAsia"/>
          <w:sz w:val="34"/>
          <w:szCs w:val="34"/>
        </w:rPr>
        <w:t>高新区</w:t>
      </w:r>
      <w:r w:rsidR="00134C8C" w:rsidRPr="002259C6">
        <w:rPr>
          <w:rFonts w:eastAsia="仿宋_GB2312" w:cs="仿宋" w:hint="eastAsia"/>
          <w:sz w:val="34"/>
          <w:szCs w:val="34"/>
        </w:rPr>
        <w:t>财政预算和决算信息</w:t>
      </w:r>
      <w:r w:rsidR="00F3449B" w:rsidRPr="002259C6">
        <w:rPr>
          <w:rFonts w:eastAsia="仿宋_GB2312" w:cs="仿宋" w:hint="eastAsia"/>
          <w:sz w:val="34"/>
          <w:szCs w:val="34"/>
        </w:rPr>
        <w:t>由新区</w:t>
      </w:r>
      <w:r w:rsidR="00134C8C" w:rsidRPr="002259C6">
        <w:rPr>
          <w:rFonts w:eastAsia="仿宋_GB2312" w:cs="仿宋" w:hint="eastAsia"/>
          <w:sz w:val="34"/>
          <w:szCs w:val="34"/>
        </w:rPr>
        <w:t>统一在滨海新区门户网站上对外公开，政府集中采购项目的目录、标准及实施情况。政府集中采购项目的目录和标准由天津市财政局发布，高新区所有招标</w:t>
      </w:r>
      <w:r w:rsidR="00134C8C" w:rsidRPr="002259C6">
        <w:rPr>
          <w:rFonts w:eastAsia="仿宋_GB2312" w:cs="仿宋" w:hint="eastAsia"/>
          <w:sz w:val="34"/>
          <w:szCs w:val="34"/>
        </w:rPr>
        <w:lastRenderedPageBreak/>
        <w:t>公告和中标信息均在“天津市政府采购网”以及“天津市政府采购中心”网站进行公开，接受社会各界监督。</w:t>
      </w:r>
    </w:p>
    <w:p w:rsidR="00E84585" w:rsidRPr="002259C6" w:rsidRDefault="009E08CC" w:rsidP="005C7F99">
      <w:pPr>
        <w:adjustRightInd w:val="0"/>
        <w:snapToGrid w:val="0"/>
        <w:spacing w:line="600" w:lineRule="exact"/>
        <w:ind w:firstLineChars="200" w:firstLine="683"/>
        <w:rPr>
          <w:rFonts w:eastAsia="仿宋_GB2312" w:cs="仿宋"/>
          <w:sz w:val="34"/>
          <w:szCs w:val="34"/>
        </w:rPr>
      </w:pPr>
      <w:r w:rsidRPr="002259C6">
        <w:rPr>
          <w:rFonts w:eastAsia="仿宋_GB2312" w:cs="仿宋" w:hint="eastAsia"/>
          <w:b/>
          <w:sz w:val="34"/>
          <w:szCs w:val="34"/>
        </w:rPr>
        <w:t>深化民生领域信息公开。</w:t>
      </w:r>
      <w:r w:rsidR="00134C8C" w:rsidRPr="002259C6">
        <w:rPr>
          <w:rFonts w:eastAsia="仿宋_GB2312" w:cs="仿宋" w:hint="eastAsia"/>
          <w:sz w:val="34"/>
          <w:szCs w:val="34"/>
        </w:rPr>
        <w:t>发布“高新区</w:t>
      </w:r>
      <w:r w:rsidR="00134C8C" w:rsidRPr="002259C6">
        <w:rPr>
          <w:rFonts w:eastAsia="仿宋_GB2312" w:cs="仿宋" w:hint="eastAsia"/>
          <w:sz w:val="34"/>
          <w:szCs w:val="34"/>
        </w:rPr>
        <w:t>2019</w:t>
      </w:r>
      <w:r w:rsidR="00134C8C" w:rsidRPr="002259C6">
        <w:rPr>
          <w:rFonts w:eastAsia="仿宋_GB2312" w:cs="仿宋" w:hint="eastAsia"/>
          <w:sz w:val="34"/>
          <w:szCs w:val="34"/>
        </w:rPr>
        <w:t>年服务企业和群众的十件实事”，涉及公寓提升改造、社区居民服务、停车疏解治理、公共交通优化、</w:t>
      </w:r>
      <w:r w:rsidR="00CC3AFF" w:rsidRPr="002259C6">
        <w:rPr>
          <w:rFonts w:eastAsia="仿宋_GB2312" w:cs="仿宋" w:hint="eastAsia"/>
          <w:sz w:val="34"/>
          <w:szCs w:val="34"/>
        </w:rPr>
        <w:t>基础教育改善、社区医疗提升、市容环境美化、商业配套完善、群众文体活动丰富、行政服务便利化等多个企业和群众重点关注的</w:t>
      </w:r>
      <w:r w:rsidR="00F3449B" w:rsidRPr="002259C6">
        <w:rPr>
          <w:rFonts w:eastAsia="仿宋_GB2312" w:cs="仿宋" w:hint="eastAsia"/>
          <w:sz w:val="34"/>
          <w:szCs w:val="34"/>
        </w:rPr>
        <w:t>方方面面</w:t>
      </w:r>
      <w:r w:rsidR="00CC3AFF" w:rsidRPr="002259C6">
        <w:rPr>
          <w:rFonts w:eastAsia="仿宋_GB2312" w:cs="仿宋" w:hint="eastAsia"/>
          <w:sz w:val="34"/>
          <w:szCs w:val="34"/>
        </w:rPr>
        <w:t>。及时发布重大民生建设项目的实施情况</w:t>
      </w:r>
      <w:r w:rsidR="00F3449B" w:rsidRPr="002259C6">
        <w:rPr>
          <w:rFonts w:eastAsia="仿宋_GB2312" w:cs="仿宋" w:hint="eastAsia"/>
          <w:sz w:val="34"/>
          <w:szCs w:val="34"/>
        </w:rPr>
        <w:t>和教育资源的动态信息</w:t>
      </w:r>
      <w:r w:rsidR="005F65CD" w:rsidRPr="002259C6">
        <w:rPr>
          <w:rFonts w:eastAsia="仿宋_GB2312" w:cs="仿宋" w:hint="eastAsia"/>
          <w:sz w:val="34"/>
          <w:szCs w:val="34"/>
        </w:rPr>
        <w:t>，</w:t>
      </w:r>
      <w:r w:rsidR="00CC3AFF" w:rsidRPr="002259C6">
        <w:rPr>
          <w:rFonts w:eastAsia="仿宋_GB2312" w:cs="仿宋" w:hint="eastAsia"/>
          <w:sz w:val="34"/>
          <w:szCs w:val="34"/>
        </w:rPr>
        <w:t>例如天津外国语大学附属高新区外国语学校项目、</w:t>
      </w:r>
      <w:proofErr w:type="gramStart"/>
      <w:r w:rsidR="00CC3AFF" w:rsidRPr="002259C6">
        <w:rPr>
          <w:rFonts w:eastAsia="仿宋_GB2312" w:cs="仿宋" w:hint="eastAsia"/>
          <w:sz w:val="34"/>
          <w:szCs w:val="34"/>
        </w:rPr>
        <w:t>渤</w:t>
      </w:r>
      <w:proofErr w:type="gramEnd"/>
      <w:r w:rsidR="00CC3AFF" w:rsidRPr="002259C6">
        <w:rPr>
          <w:rFonts w:eastAsia="仿宋_GB2312" w:cs="仿宋" w:hint="eastAsia"/>
          <w:sz w:val="34"/>
          <w:szCs w:val="34"/>
        </w:rPr>
        <w:t>龙</w:t>
      </w:r>
      <w:proofErr w:type="gramStart"/>
      <w:r w:rsidR="00CC3AFF" w:rsidRPr="002259C6">
        <w:rPr>
          <w:rFonts w:eastAsia="仿宋_GB2312" w:cs="仿宋" w:hint="eastAsia"/>
          <w:sz w:val="34"/>
          <w:szCs w:val="34"/>
        </w:rPr>
        <w:t>湖体育</w:t>
      </w:r>
      <w:proofErr w:type="gramEnd"/>
      <w:r w:rsidR="00CC3AFF" w:rsidRPr="002259C6">
        <w:rPr>
          <w:rFonts w:eastAsia="仿宋_GB2312" w:cs="仿宋" w:hint="eastAsia"/>
          <w:sz w:val="34"/>
          <w:szCs w:val="34"/>
        </w:rPr>
        <w:t>中心项目的</w:t>
      </w:r>
      <w:r w:rsidR="005F65CD" w:rsidRPr="002259C6">
        <w:rPr>
          <w:rFonts w:eastAsia="仿宋_GB2312" w:cs="仿宋" w:hint="eastAsia"/>
          <w:sz w:val="34"/>
          <w:szCs w:val="34"/>
        </w:rPr>
        <w:t>开工</w:t>
      </w:r>
      <w:r w:rsidR="00CC3AFF" w:rsidRPr="002259C6">
        <w:rPr>
          <w:rFonts w:eastAsia="仿宋_GB2312" w:cs="仿宋" w:hint="eastAsia"/>
          <w:sz w:val="34"/>
          <w:szCs w:val="34"/>
        </w:rPr>
        <w:t>建设信息，高新区海洋科技</w:t>
      </w:r>
      <w:proofErr w:type="gramStart"/>
      <w:r w:rsidR="00CC3AFF" w:rsidRPr="002259C6">
        <w:rPr>
          <w:rFonts w:eastAsia="仿宋_GB2312" w:cs="仿宋" w:hint="eastAsia"/>
          <w:sz w:val="34"/>
          <w:szCs w:val="34"/>
        </w:rPr>
        <w:t>园未来</w:t>
      </w:r>
      <w:proofErr w:type="gramEnd"/>
      <w:r w:rsidR="00CC3AFF" w:rsidRPr="002259C6">
        <w:rPr>
          <w:rFonts w:eastAsia="仿宋_GB2312" w:cs="仿宋" w:hint="eastAsia"/>
          <w:sz w:val="34"/>
          <w:szCs w:val="34"/>
        </w:rPr>
        <w:t>学校、新北二小的招生信息等</w:t>
      </w:r>
      <w:r w:rsidR="00523562" w:rsidRPr="002259C6">
        <w:rPr>
          <w:rFonts w:eastAsia="仿宋_GB2312" w:cs="仿宋" w:hint="eastAsia"/>
          <w:sz w:val="34"/>
          <w:szCs w:val="34"/>
        </w:rPr>
        <w:t>，不断增强</w:t>
      </w:r>
      <w:r w:rsidR="00913F13" w:rsidRPr="002259C6">
        <w:rPr>
          <w:rFonts w:eastAsia="仿宋_GB2312" w:cs="仿宋" w:hint="eastAsia"/>
          <w:sz w:val="34"/>
          <w:szCs w:val="34"/>
        </w:rPr>
        <w:t>区内群众对区内事务的参与度与获得感</w:t>
      </w:r>
      <w:r w:rsidR="00CC3AFF" w:rsidRPr="002259C6">
        <w:rPr>
          <w:rFonts w:eastAsia="仿宋_GB2312" w:cs="仿宋" w:hint="eastAsia"/>
          <w:sz w:val="34"/>
          <w:szCs w:val="34"/>
        </w:rPr>
        <w:t>。</w:t>
      </w:r>
      <w:r w:rsidR="00376A66" w:rsidRPr="002259C6">
        <w:rPr>
          <w:rFonts w:eastAsia="仿宋_GB2312" w:cs="仿宋" w:hint="eastAsia"/>
          <w:sz w:val="34"/>
          <w:szCs w:val="34"/>
        </w:rPr>
        <w:t>联合辖区医疗机构开展义诊活动总计</w:t>
      </w:r>
      <w:r w:rsidR="00376A66" w:rsidRPr="002259C6">
        <w:rPr>
          <w:rFonts w:eastAsia="仿宋_GB2312" w:cs="仿宋" w:hint="eastAsia"/>
          <w:sz w:val="34"/>
          <w:szCs w:val="34"/>
        </w:rPr>
        <w:t>21</w:t>
      </w:r>
      <w:r w:rsidR="00376A66" w:rsidRPr="002259C6">
        <w:rPr>
          <w:rFonts w:eastAsia="仿宋_GB2312" w:cs="仿宋" w:hint="eastAsia"/>
          <w:sz w:val="34"/>
          <w:szCs w:val="34"/>
        </w:rPr>
        <w:t>场次，受益人群</w:t>
      </w:r>
      <w:r w:rsidR="00376A66" w:rsidRPr="002259C6">
        <w:rPr>
          <w:rFonts w:eastAsia="仿宋_GB2312" w:cs="仿宋" w:hint="eastAsia"/>
          <w:sz w:val="34"/>
          <w:szCs w:val="34"/>
        </w:rPr>
        <w:t>1500</w:t>
      </w:r>
      <w:r w:rsidR="00376A66" w:rsidRPr="002259C6">
        <w:rPr>
          <w:rFonts w:eastAsia="仿宋_GB2312" w:cs="仿宋" w:hint="eastAsia"/>
          <w:sz w:val="34"/>
          <w:szCs w:val="34"/>
        </w:rPr>
        <w:t>余人，活动现场发放健康教育宣传折页</w:t>
      </w:r>
      <w:r w:rsidR="00376A66" w:rsidRPr="002259C6">
        <w:rPr>
          <w:rFonts w:eastAsia="仿宋_GB2312" w:cs="仿宋" w:hint="eastAsia"/>
          <w:sz w:val="34"/>
          <w:szCs w:val="34"/>
        </w:rPr>
        <w:t>12</w:t>
      </w:r>
      <w:r w:rsidR="00376A66" w:rsidRPr="002259C6">
        <w:rPr>
          <w:rFonts w:eastAsia="仿宋_GB2312" w:cs="仿宋" w:hint="eastAsia"/>
          <w:sz w:val="34"/>
          <w:szCs w:val="34"/>
        </w:rPr>
        <w:t>类，共计</w:t>
      </w:r>
      <w:r w:rsidR="00376A66" w:rsidRPr="002259C6">
        <w:rPr>
          <w:rFonts w:eastAsia="仿宋_GB2312" w:cs="仿宋" w:hint="eastAsia"/>
          <w:sz w:val="34"/>
          <w:szCs w:val="34"/>
        </w:rPr>
        <w:t>1</w:t>
      </w:r>
      <w:r w:rsidR="00376A66" w:rsidRPr="002259C6">
        <w:rPr>
          <w:rFonts w:eastAsia="仿宋_GB2312" w:cs="仿宋" w:hint="eastAsia"/>
          <w:sz w:val="34"/>
          <w:szCs w:val="34"/>
        </w:rPr>
        <w:t>万余份。以航天城社区服务中心为载体，组织法律咨询服务</w:t>
      </w:r>
      <w:r w:rsidR="00376A66" w:rsidRPr="002259C6">
        <w:rPr>
          <w:rFonts w:eastAsia="仿宋_GB2312" w:cs="仿宋" w:hint="eastAsia"/>
          <w:sz w:val="34"/>
          <w:szCs w:val="34"/>
        </w:rPr>
        <w:t>18</w:t>
      </w:r>
      <w:r w:rsidR="00376A66" w:rsidRPr="002259C6">
        <w:rPr>
          <w:rFonts w:eastAsia="仿宋_GB2312" w:cs="仿宋" w:hint="eastAsia"/>
          <w:sz w:val="34"/>
          <w:szCs w:val="34"/>
        </w:rPr>
        <w:t>次，公益电影放映</w:t>
      </w:r>
      <w:r w:rsidR="00376A66" w:rsidRPr="002259C6">
        <w:rPr>
          <w:rFonts w:eastAsia="仿宋_GB2312" w:cs="仿宋" w:hint="eastAsia"/>
          <w:sz w:val="34"/>
          <w:szCs w:val="34"/>
        </w:rPr>
        <w:t>18</w:t>
      </w:r>
      <w:r w:rsidR="00376A66" w:rsidRPr="002259C6">
        <w:rPr>
          <w:rFonts w:eastAsia="仿宋_GB2312" w:cs="仿宋" w:hint="eastAsia"/>
          <w:sz w:val="34"/>
          <w:szCs w:val="34"/>
        </w:rPr>
        <w:t>场，文化活动</w:t>
      </w:r>
      <w:r w:rsidR="00376A66" w:rsidRPr="002259C6">
        <w:rPr>
          <w:rFonts w:eastAsia="仿宋_GB2312" w:cs="仿宋" w:hint="eastAsia"/>
          <w:sz w:val="34"/>
          <w:szCs w:val="34"/>
        </w:rPr>
        <w:t>19</w:t>
      </w:r>
      <w:r w:rsidR="00376A66" w:rsidRPr="002259C6">
        <w:rPr>
          <w:rFonts w:eastAsia="仿宋_GB2312" w:cs="仿宋" w:hint="eastAsia"/>
          <w:sz w:val="34"/>
          <w:szCs w:val="34"/>
        </w:rPr>
        <w:t>次。</w:t>
      </w:r>
    </w:p>
    <w:p w:rsidR="009E08CC" w:rsidRPr="002259C6" w:rsidRDefault="009E08CC" w:rsidP="005C7F99">
      <w:pPr>
        <w:adjustRightInd w:val="0"/>
        <w:snapToGrid w:val="0"/>
        <w:spacing w:line="600" w:lineRule="exact"/>
        <w:ind w:firstLineChars="200" w:firstLine="683"/>
        <w:rPr>
          <w:rFonts w:eastAsia="仿宋_GB2312" w:cs="仿宋"/>
          <w:sz w:val="34"/>
          <w:szCs w:val="34"/>
        </w:rPr>
      </w:pPr>
      <w:r w:rsidRPr="002259C6">
        <w:rPr>
          <w:rFonts w:eastAsia="仿宋_GB2312" w:cs="仿宋" w:hint="eastAsia"/>
          <w:b/>
          <w:sz w:val="34"/>
          <w:szCs w:val="34"/>
        </w:rPr>
        <w:t>深化社会保障和就业促进领域信息公开。</w:t>
      </w:r>
      <w:r w:rsidR="00AB70AB" w:rsidRPr="002259C6">
        <w:rPr>
          <w:rFonts w:eastAsia="仿宋_GB2312" w:cs="仿宋" w:hint="eastAsia"/>
          <w:sz w:val="34"/>
          <w:szCs w:val="34"/>
        </w:rPr>
        <w:t>在社会保障方面，</w:t>
      </w:r>
      <w:r w:rsidRPr="002259C6">
        <w:rPr>
          <w:rFonts w:eastAsia="仿宋_GB2312" w:cs="仿宋" w:hint="eastAsia"/>
          <w:sz w:val="34"/>
          <w:szCs w:val="34"/>
        </w:rPr>
        <w:t>认真落实社会保障各项政策，公开《天津市工伤职工劳动能力鉴定实施办法》《天津市工伤职工停工留薪期管理办法》等工商保险政策，《中共天津市委天津市人民政府关于进一步促进民营经济发展若干意见》《市人社局市财政局关于进一步做好事业保险援企稳岗工作的通知》</w:t>
      </w:r>
      <w:proofErr w:type="gramStart"/>
      <w:r w:rsidRPr="002259C6">
        <w:rPr>
          <w:rFonts w:eastAsia="仿宋_GB2312" w:cs="仿宋" w:hint="eastAsia"/>
          <w:sz w:val="34"/>
          <w:szCs w:val="34"/>
        </w:rPr>
        <w:t>等稳岗</w:t>
      </w:r>
      <w:proofErr w:type="gramEnd"/>
      <w:r w:rsidRPr="002259C6">
        <w:rPr>
          <w:rFonts w:eastAsia="仿宋_GB2312" w:cs="仿宋" w:hint="eastAsia"/>
          <w:sz w:val="34"/>
          <w:szCs w:val="34"/>
        </w:rPr>
        <w:t>补贴政策</w:t>
      </w:r>
      <w:r w:rsidR="00AB70AB" w:rsidRPr="002259C6">
        <w:rPr>
          <w:rFonts w:eastAsia="仿宋_GB2312" w:cs="仿宋" w:hint="eastAsia"/>
          <w:sz w:val="34"/>
          <w:szCs w:val="34"/>
        </w:rPr>
        <w:t>，创新政策公开方式，深入企业、</w:t>
      </w:r>
      <w:r w:rsidR="00AB70AB" w:rsidRPr="002259C6">
        <w:rPr>
          <w:rFonts w:eastAsia="仿宋_GB2312" w:cs="仿宋" w:hint="eastAsia"/>
          <w:sz w:val="34"/>
          <w:szCs w:val="34"/>
        </w:rPr>
        <w:lastRenderedPageBreak/>
        <w:t>机关事业单位、社区、工地，邀请企业参加培训会，解读天津市社会保障各项政策内容和管理规范，取得积极成果。</w:t>
      </w:r>
      <w:r w:rsidR="000D3207" w:rsidRPr="002259C6">
        <w:rPr>
          <w:rFonts w:eastAsia="仿宋_GB2312" w:cs="仿宋" w:hint="eastAsia"/>
          <w:sz w:val="34"/>
          <w:szCs w:val="34"/>
        </w:rPr>
        <w:t>在促进就业方面，公开并实施《市人力社保局市财政局关于印发促进大学生就业创业扶持政策的同事》《市人社局关于加强企业吸纳就业困难人员补贴管理有关问题的通知》等积极的就业促进政策，深化创业带动就业，扩大就业增量。</w:t>
      </w:r>
    </w:p>
    <w:p w:rsidR="00034867" w:rsidRPr="002259C6" w:rsidRDefault="00034867" w:rsidP="005C7F99">
      <w:pPr>
        <w:widowControl/>
        <w:adjustRightInd w:val="0"/>
        <w:snapToGrid w:val="0"/>
        <w:spacing w:line="600" w:lineRule="exact"/>
        <w:ind w:firstLineChars="200" w:firstLine="683"/>
        <w:rPr>
          <w:rFonts w:eastAsia="楷体_GB2312" w:cs="宋体"/>
          <w:b/>
          <w:color w:val="000000"/>
          <w:kern w:val="0"/>
          <w:sz w:val="34"/>
          <w:szCs w:val="34"/>
        </w:rPr>
      </w:pPr>
      <w:r w:rsidRPr="002259C6">
        <w:rPr>
          <w:rFonts w:eastAsia="楷体_GB2312" w:cs="宋体" w:hint="eastAsia"/>
          <w:b/>
          <w:color w:val="000000"/>
          <w:kern w:val="0"/>
          <w:sz w:val="34"/>
          <w:szCs w:val="34"/>
        </w:rPr>
        <w:t>（</w:t>
      </w:r>
      <w:r w:rsidR="004D5760" w:rsidRPr="002259C6">
        <w:rPr>
          <w:rFonts w:eastAsia="楷体_GB2312" w:cs="宋体" w:hint="eastAsia"/>
          <w:b/>
          <w:color w:val="000000"/>
          <w:kern w:val="0"/>
          <w:sz w:val="34"/>
          <w:szCs w:val="34"/>
        </w:rPr>
        <w:t>四</w:t>
      </w:r>
      <w:r w:rsidRPr="002259C6">
        <w:rPr>
          <w:rFonts w:eastAsia="楷体_GB2312" w:cs="宋体" w:hint="eastAsia"/>
          <w:b/>
          <w:color w:val="000000"/>
          <w:kern w:val="0"/>
          <w:sz w:val="34"/>
          <w:szCs w:val="34"/>
        </w:rPr>
        <w:t>）</w:t>
      </w:r>
      <w:r w:rsidR="00360301" w:rsidRPr="002259C6">
        <w:rPr>
          <w:rFonts w:eastAsia="楷体_GB2312" w:cs="宋体" w:hint="eastAsia"/>
          <w:b/>
          <w:color w:val="000000"/>
          <w:kern w:val="0"/>
          <w:sz w:val="34"/>
          <w:szCs w:val="34"/>
        </w:rPr>
        <w:t>切实推进政府信息</w:t>
      </w:r>
      <w:r w:rsidR="007E0057" w:rsidRPr="002259C6">
        <w:rPr>
          <w:rFonts w:eastAsia="楷体_GB2312" w:cs="宋体" w:hint="eastAsia"/>
          <w:b/>
          <w:color w:val="000000"/>
          <w:kern w:val="0"/>
          <w:sz w:val="34"/>
          <w:szCs w:val="34"/>
        </w:rPr>
        <w:t>平台建设</w:t>
      </w:r>
    </w:p>
    <w:p w:rsidR="00134C8C" w:rsidRPr="002259C6" w:rsidRDefault="00034867" w:rsidP="005C7F99">
      <w:pPr>
        <w:pStyle w:val="a8"/>
        <w:shd w:val="clear" w:color="auto" w:fill="FFFFFF"/>
        <w:adjustRightInd w:val="0"/>
        <w:snapToGrid w:val="0"/>
        <w:spacing w:before="0" w:beforeAutospacing="0" w:after="0" w:afterAutospacing="0" w:line="600" w:lineRule="exact"/>
        <w:ind w:firstLineChars="200" w:firstLine="683"/>
        <w:jc w:val="both"/>
        <w:rPr>
          <w:rFonts w:ascii="Times New Roman" w:eastAsia="仿宋_GB2312" w:hAnsi="Times New Roman" w:cs="Arial"/>
          <w:color w:val="222222"/>
          <w:sz w:val="34"/>
          <w:szCs w:val="34"/>
          <w:shd w:val="clear" w:color="auto" w:fill="FFFFFF"/>
        </w:rPr>
      </w:pPr>
      <w:r w:rsidRPr="002259C6">
        <w:rPr>
          <w:rFonts w:ascii="Times New Roman" w:eastAsia="仿宋_GB2312" w:hAnsi="Times New Roman" w:hint="eastAsia"/>
          <w:b/>
          <w:sz w:val="34"/>
          <w:szCs w:val="34"/>
        </w:rPr>
        <w:t>高质量打造高新区</w:t>
      </w:r>
      <w:r w:rsidR="00F034F6" w:rsidRPr="002259C6">
        <w:rPr>
          <w:rFonts w:ascii="Times New Roman" w:eastAsia="仿宋_GB2312" w:hAnsi="Times New Roman" w:hint="eastAsia"/>
          <w:b/>
          <w:sz w:val="34"/>
          <w:szCs w:val="34"/>
        </w:rPr>
        <w:t>门户</w:t>
      </w:r>
      <w:r w:rsidRPr="002259C6">
        <w:rPr>
          <w:rFonts w:ascii="Times New Roman" w:eastAsia="仿宋_GB2312" w:hAnsi="Times New Roman" w:hint="eastAsia"/>
          <w:b/>
          <w:sz w:val="34"/>
          <w:szCs w:val="34"/>
        </w:rPr>
        <w:t>网站。</w:t>
      </w:r>
      <w:r w:rsidR="00E61D2A" w:rsidRPr="002259C6">
        <w:rPr>
          <w:rFonts w:ascii="Times New Roman" w:eastAsia="仿宋_GB2312" w:hAnsi="Times New Roman" w:cs="Arial" w:hint="eastAsia"/>
          <w:color w:val="222222"/>
          <w:sz w:val="34"/>
          <w:szCs w:val="34"/>
          <w:shd w:val="clear" w:color="auto" w:fill="FFFFFF"/>
        </w:rPr>
        <w:t>2019</w:t>
      </w:r>
      <w:r w:rsidR="00E61D2A" w:rsidRPr="002259C6">
        <w:rPr>
          <w:rFonts w:ascii="Times New Roman" w:eastAsia="仿宋_GB2312" w:hAnsi="Times New Roman" w:cs="Arial" w:hint="eastAsia"/>
          <w:color w:val="222222"/>
          <w:sz w:val="34"/>
          <w:szCs w:val="34"/>
          <w:shd w:val="clear" w:color="auto" w:fill="FFFFFF"/>
        </w:rPr>
        <w:t>年</w:t>
      </w:r>
      <w:r w:rsidR="00E61D2A" w:rsidRPr="002259C6">
        <w:rPr>
          <w:rFonts w:ascii="Times New Roman" w:eastAsia="仿宋_GB2312" w:hAnsi="Times New Roman" w:cs="Arial" w:hint="eastAsia"/>
          <w:color w:val="222222"/>
          <w:sz w:val="34"/>
          <w:szCs w:val="34"/>
          <w:shd w:val="clear" w:color="auto" w:fill="FFFFFF"/>
        </w:rPr>
        <w:t>1</w:t>
      </w:r>
      <w:r w:rsidR="00E61D2A" w:rsidRPr="002259C6">
        <w:rPr>
          <w:rFonts w:ascii="Times New Roman" w:eastAsia="仿宋_GB2312" w:hAnsi="Times New Roman" w:cs="Arial" w:hint="eastAsia"/>
          <w:color w:val="222222"/>
          <w:sz w:val="34"/>
          <w:szCs w:val="34"/>
          <w:shd w:val="clear" w:color="auto" w:fill="FFFFFF"/>
        </w:rPr>
        <w:t>月</w:t>
      </w:r>
      <w:r w:rsidR="00E61D2A" w:rsidRPr="002259C6">
        <w:rPr>
          <w:rFonts w:ascii="Times New Roman" w:eastAsia="仿宋_GB2312" w:hAnsi="Times New Roman" w:cs="Arial" w:hint="eastAsia"/>
          <w:color w:val="222222"/>
          <w:sz w:val="34"/>
          <w:szCs w:val="34"/>
          <w:shd w:val="clear" w:color="auto" w:fill="FFFFFF"/>
        </w:rPr>
        <w:t>1</w:t>
      </w:r>
      <w:r w:rsidR="00E61D2A" w:rsidRPr="002259C6">
        <w:rPr>
          <w:rFonts w:ascii="Times New Roman" w:eastAsia="仿宋_GB2312" w:hAnsi="Times New Roman" w:cs="Arial" w:hint="eastAsia"/>
          <w:color w:val="222222"/>
          <w:sz w:val="34"/>
          <w:szCs w:val="34"/>
          <w:shd w:val="clear" w:color="auto" w:fill="FFFFFF"/>
        </w:rPr>
        <w:t>日</w:t>
      </w:r>
      <w:r w:rsidRPr="002259C6">
        <w:rPr>
          <w:rFonts w:ascii="Times New Roman" w:eastAsia="仿宋_GB2312" w:hAnsi="Times New Roman" w:cs="Arial" w:hint="eastAsia"/>
          <w:color w:val="222222"/>
          <w:sz w:val="34"/>
          <w:szCs w:val="34"/>
          <w:shd w:val="clear" w:color="auto" w:fill="FFFFFF"/>
        </w:rPr>
        <w:t>新版高</w:t>
      </w:r>
      <w:proofErr w:type="gramStart"/>
      <w:r w:rsidRPr="002259C6">
        <w:rPr>
          <w:rFonts w:ascii="Times New Roman" w:eastAsia="仿宋_GB2312" w:hAnsi="Times New Roman" w:cs="Arial" w:hint="eastAsia"/>
          <w:color w:val="222222"/>
          <w:sz w:val="34"/>
          <w:szCs w:val="34"/>
          <w:shd w:val="clear" w:color="auto" w:fill="FFFFFF"/>
        </w:rPr>
        <w:t>新区官网</w:t>
      </w:r>
      <w:r w:rsidR="00E61D2A" w:rsidRPr="002259C6">
        <w:rPr>
          <w:rFonts w:ascii="Times New Roman" w:eastAsia="仿宋_GB2312" w:hAnsi="Times New Roman" w:cs="Arial" w:hint="eastAsia"/>
          <w:color w:val="222222"/>
          <w:sz w:val="34"/>
          <w:szCs w:val="34"/>
          <w:shd w:val="clear" w:color="auto" w:fill="FFFFFF"/>
        </w:rPr>
        <w:t>正式</w:t>
      </w:r>
      <w:proofErr w:type="gramEnd"/>
      <w:r w:rsidR="00E61D2A" w:rsidRPr="002259C6">
        <w:rPr>
          <w:rFonts w:ascii="Times New Roman" w:eastAsia="仿宋_GB2312" w:hAnsi="Times New Roman" w:cs="Arial" w:hint="eastAsia"/>
          <w:color w:val="222222"/>
          <w:sz w:val="34"/>
          <w:szCs w:val="34"/>
          <w:shd w:val="clear" w:color="auto" w:fill="FFFFFF"/>
        </w:rPr>
        <w:t>上线运行</w:t>
      </w:r>
      <w:r w:rsidR="00FB2211" w:rsidRPr="002259C6">
        <w:rPr>
          <w:rFonts w:ascii="Times New Roman" w:eastAsia="仿宋_GB2312" w:hAnsi="Times New Roman" w:cs="Arial" w:hint="eastAsia"/>
          <w:color w:val="222222"/>
          <w:sz w:val="34"/>
          <w:szCs w:val="34"/>
          <w:shd w:val="clear" w:color="auto" w:fill="FFFFFF"/>
        </w:rPr>
        <w:t>,</w:t>
      </w:r>
      <w:r w:rsidR="00FB2211" w:rsidRPr="002259C6">
        <w:rPr>
          <w:rFonts w:ascii="Times New Roman" w:eastAsia="仿宋_GB2312" w:hAnsi="Times New Roman" w:cs="Arial" w:hint="eastAsia"/>
          <w:color w:val="222222"/>
          <w:sz w:val="34"/>
          <w:szCs w:val="34"/>
          <w:shd w:val="clear" w:color="auto" w:fill="FFFFFF"/>
        </w:rPr>
        <w:t>全年</w:t>
      </w:r>
      <w:r w:rsidR="004D5760" w:rsidRPr="002259C6">
        <w:rPr>
          <w:rFonts w:ascii="Times New Roman" w:eastAsia="仿宋_GB2312" w:hAnsi="Times New Roman" w:cs="Arial" w:hint="eastAsia"/>
          <w:color w:val="222222"/>
          <w:sz w:val="34"/>
          <w:szCs w:val="34"/>
          <w:shd w:val="clear" w:color="auto" w:fill="FFFFFF"/>
        </w:rPr>
        <w:t>访问量</w:t>
      </w:r>
      <w:r w:rsidR="00E61D2A" w:rsidRPr="002259C6">
        <w:rPr>
          <w:rFonts w:ascii="Times New Roman" w:eastAsia="仿宋_GB2312" w:hAnsi="Times New Roman" w:cs="Arial" w:hint="eastAsia"/>
          <w:color w:val="222222"/>
          <w:sz w:val="34"/>
          <w:szCs w:val="34"/>
          <w:shd w:val="clear" w:color="auto" w:fill="FFFFFF"/>
        </w:rPr>
        <w:t>达到</w:t>
      </w:r>
      <w:r w:rsidR="00E61D2A" w:rsidRPr="002259C6">
        <w:rPr>
          <w:rFonts w:ascii="Times New Roman" w:eastAsia="仿宋_GB2312" w:hAnsi="Times New Roman" w:cs="Arial" w:hint="eastAsia"/>
          <w:color w:val="222222"/>
          <w:sz w:val="34"/>
          <w:szCs w:val="34"/>
          <w:shd w:val="clear" w:color="auto" w:fill="FFFFFF"/>
        </w:rPr>
        <w:t>3473288</w:t>
      </w:r>
      <w:r w:rsidR="00E61D2A" w:rsidRPr="002259C6">
        <w:rPr>
          <w:rFonts w:ascii="Times New Roman" w:eastAsia="仿宋_GB2312" w:hAnsi="Times New Roman" w:cs="Arial" w:hint="eastAsia"/>
          <w:color w:val="222222"/>
          <w:sz w:val="34"/>
          <w:szCs w:val="34"/>
          <w:shd w:val="clear" w:color="auto" w:fill="FFFFFF"/>
        </w:rPr>
        <w:t>次，</w:t>
      </w:r>
      <w:r w:rsidR="00523562" w:rsidRPr="002259C6">
        <w:rPr>
          <w:rFonts w:ascii="Times New Roman" w:eastAsia="仿宋_GB2312" w:hAnsi="Times New Roman" w:cs="Arial" w:hint="eastAsia"/>
          <w:color w:val="222222"/>
          <w:sz w:val="34"/>
          <w:szCs w:val="34"/>
          <w:shd w:val="clear" w:color="auto" w:fill="FFFFFF"/>
        </w:rPr>
        <w:t>全年共发布信息</w:t>
      </w:r>
      <w:r w:rsidR="00523562" w:rsidRPr="002259C6">
        <w:rPr>
          <w:rFonts w:ascii="Times New Roman" w:eastAsia="仿宋_GB2312" w:hAnsi="Times New Roman" w:cs="Arial" w:hint="eastAsia"/>
          <w:color w:val="222222"/>
          <w:sz w:val="34"/>
          <w:szCs w:val="34"/>
          <w:shd w:val="clear" w:color="auto" w:fill="FFFFFF"/>
        </w:rPr>
        <w:t>4385</w:t>
      </w:r>
      <w:r w:rsidR="00523562" w:rsidRPr="002259C6">
        <w:rPr>
          <w:rFonts w:ascii="Times New Roman" w:eastAsia="仿宋_GB2312" w:hAnsi="Times New Roman" w:cs="Arial" w:hint="eastAsia"/>
          <w:color w:val="222222"/>
          <w:sz w:val="34"/>
          <w:szCs w:val="34"/>
          <w:shd w:val="clear" w:color="auto" w:fill="FFFFFF"/>
        </w:rPr>
        <w:t>条，开设</w:t>
      </w:r>
      <w:r w:rsidR="00ED7421" w:rsidRPr="002259C6">
        <w:rPr>
          <w:rFonts w:ascii="Times New Roman" w:eastAsia="仿宋_GB2312" w:hAnsi="Times New Roman" w:cs="Arial" w:hint="eastAsia"/>
          <w:color w:val="222222"/>
          <w:sz w:val="34"/>
          <w:szCs w:val="34"/>
          <w:shd w:val="clear" w:color="auto" w:fill="FFFFFF"/>
        </w:rPr>
        <w:t>政策解读、重点工作</w:t>
      </w:r>
      <w:r w:rsidR="00523562" w:rsidRPr="002259C6">
        <w:rPr>
          <w:rFonts w:ascii="Times New Roman" w:eastAsia="仿宋_GB2312" w:hAnsi="Times New Roman" w:cs="Arial" w:hint="eastAsia"/>
          <w:color w:val="222222"/>
          <w:sz w:val="34"/>
          <w:szCs w:val="34"/>
          <w:shd w:val="clear" w:color="auto" w:fill="FFFFFF"/>
        </w:rPr>
        <w:t>等</w:t>
      </w:r>
      <w:r w:rsidR="00523562" w:rsidRPr="002259C6">
        <w:rPr>
          <w:rFonts w:ascii="Times New Roman" w:eastAsia="仿宋_GB2312" w:hAnsi="Times New Roman" w:cs="Arial" w:hint="eastAsia"/>
          <w:color w:val="222222"/>
          <w:sz w:val="34"/>
          <w:szCs w:val="34"/>
          <w:shd w:val="clear" w:color="auto" w:fill="FFFFFF"/>
        </w:rPr>
        <w:t>10</w:t>
      </w:r>
      <w:r w:rsidR="00523562" w:rsidRPr="002259C6">
        <w:rPr>
          <w:rFonts w:ascii="Times New Roman" w:eastAsia="仿宋_GB2312" w:hAnsi="Times New Roman" w:cs="Arial" w:hint="eastAsia"/>
          <w:color w:val="222222"/>
          <w:sz w:val="34"/>
          <w:szCs w:val="34"/>
          <w:shd w:val="clear" w:color="auto" w:fill="FFFFFF"/>
        </w:rPr>
        <w:t>个专栏专题。</w:t>
      </w:r>
      <w:r w:rsidR="00E61D2A" w:rsidRPr="002259C6">
        <w:rPr>
          <w:rFonts w:ascii="Times New Roman" w:eastAsia="仿宋_GB2312" w:hAnsi="Times New Roman" w:cs="Arial" w:hint="eastAsia"/>
          <w:color w:val="222222"/>
          <w:sz w:val="34"/>
          <w:szCs w:val="34"/>
          <w:shd w:val="clear" w:color="auto" w:fill="FFFFFF"/>
        </w:rPr>
        <w:t>完成网上政务服务平台的基础平台的建设和数据的共享及整合</w:t>
      </w:r>
      <w:r w:rsidR="004D5760" w:rsidRPr="002259C6">
        <w:rPr>
          <w:rFonts w:ascii="Times New Roman" w:eastAsia="仿宋_GB2312" w:hAnsi="Times New Roman" w:cs="Arial" w:hint="eastAsia"/>
          <w:color w:val="222222"/>
          <w:sz w:val="34"/>
          <w:szCs w:val="34"/>
          <w:shd w:val="clear" w:color="auto" w:fill="FFFFFF"/>
        </w:rPr>
        <w:t>，</w:t>
      </w:r>
      <w:r w:rsidR="00E61D2A" w:rsidRPr="002259C6">
        <w:rPr>
          <w:rFonts w:ascii="Times New Roman" w:eastAsia="仿宋_GB2312" w:hAnsi="Times New Roman" w:cs="Arial" w:hint="eastAsia"/>
          <w:color w:val="222222"/>
          <w:sz w:val="34"/>
          <w:szCs w:val="34"/>
          <w:shd w:val="clear" w:color="auto" w:fill="FFFFFF"/>
        </w:rPr>
        <w:t>建成覆盖全区的整体联动、部门协同、一网办理的“互联网</w:t>
      </w:r>
      <w:r w:rsidR="00E61D2A" w:rsidRPr="002259C6">
        <w:rPr>
          <w:rFonts w:ascii="Times New Roman" w:eastAsia="仿宋_GB2312" w:hAnsi="Times New Roman" w:cs="Arial" w:hint="eastAsia"/>
          <w:color w:val="222222"/>
          <w:sz w:val="34"/>
          <w:szCs w:val="34"/>
          <w:shd w:val="clear" w:color="auto" w:fill="FFFFFF"/>
        </w:rPr>
        <w:t>+</w:t>
      </w:r>
      <w:r w:rsidR="00E61D2A" w:rsidRPr="002259C6">
        <w:rPr>
          <w:rFonts w:ascii="Times New Roman" w:eastAsia="仿宋_GB2312" w:hAnsi="Times New Roman" w:cs="Arial" w:hint="eastAsia"/>
          <w:color w:val="222222"/>
          <w:sz w:val="34"/>
          <w:szCs w:val="34"/>
          <w:shd w:val="clear" w:color="auto" w:fill="FFFFFF"/>
        </w:rPr>
        <w:t>政务服务”技术和服务体系，实现政务服务的标准化、精准化、便捷化、平台化、协同化，群众办事满意</w:t>
      </w:r>
      <w:proofErr w:type="gramStart"/>
      <w:r w:rsidR="00E61D2A" w:rsidRPr="002259C6">
        <w:rPr>
          <w:rFonts w:ascii="Times New Roman" w:eastAsia="仿宋_GB2312" w:hAnsi="Times New Roman" w:cs="Arial" w:hint="eastAsia"/>
          <w:color w:val="222222"/>
          <w:sz w:val="34"/>
          <w:szCs w:val="34"/>
          <w:shd w:val="clear" w:color="auto" w:fill="FFFFFF"/>
        </w:rPr>
        <w:t>度显著</w:t>
      </w:r>
      <w:proofErr w:type="gramEnd"/>
      <w:r w:rsidR="00E61D2A" w:rsidRPr="002259C6">
        <w:rPr>
          <w:rFonts w:ascii="Times New Roman" w:eastAsia="仿宋_GB2312" w:hAnsi="Times New Roman" w:cs="Arial" w:hint="eastAsia"/>
          <w:color w:val="222222"/>
          <w:sz w:val="34"/>
          <w:szCs w:val="34"/>
          <w:shd w:val="clear" w:color="auto" w:fill="FFFFFF"/>
        </w:rPr>
        <w:t>提升。</w:t>
      </w:r>
    </w:p>
    <w:p w:rsidR="00BE3951" w:rsidRPr="002259C6" w:rsidRDefault="00034867" w:rsidP="005C7F99">
      <w:pPr>
        <w:pStyle w:val="a8"/>
        <w:shd w:val="clear" w:color="auto" w:fill="FFFFFF"/>
        <w:adjustRightInd w:val="0"/>
        <w:snapToGrid w:val="0"/>
        <w:spacing w:before="0" w:beforeAutospacing="0" w:after="0" w:afterAutospacing="0" w:line="600" w:lineRule="exact"/>
        <w:ind w:firstLineChars="200" w:firstLine="683"/>
        <w:jc w:val="both"/>
        <w:rPr>
          <w:rFonts w:ascii="Times New Roman" w:eastAsia="仿宋_GB2312" w:hAnsi="Times New Roman" w:cs="Arial"/>
          <w:color w:val="222222"/>
          <w:sz w:val="34"/>
          <w:szCs w:val="34"/>
          <w:shd w:val="clear" w:color="auto" w:fill="FFFFFF"/>
        </w:rPr>
      </w:pPr>
      <w:r w:rsidRPr="002259C6">
        <w:rPr>
          <w:rFonts w:ascii="Times New Roman" w:eastAsia="仿宋_GB2312" w:hAnsi="Times New Roman" w:cs="Times New Roman"/>
          <w:b/>
          <w:kern w:val="2"/>
          <w:sz w:val="34"/>
          <w:szCs w:val="34"/>
        </w:rPr>
        <w:t>高质量打造高新区新媒体平台</w:t>
      </w:r>
      <w:r w:rsidRPr="002259C6">
        <w:rPr>
          <w:rFonts w:ascii="Times New Roman" w:eastAsia="仿宋_GB2312" w:hAnsi="Times New Roman" w:hint="eastAsia"/>
          <w:b/>
          <w:sz w:val="34"/>
          <w:szCs w:val="34"/>
        </w:rPr>
        <w:t>。</w:t>
      </w:r>
      <w:r w:rsidR="00ED7421" w:rsidRPr="002259C6">
        <w:rPr>
          <w:rFonts w:ascii="Times New Roman" w:eastAsia="仿宋_GB2312" w:hAnsi="Times New Roman" w:cs="Arial" w:hint="eastAsia"/>
          <w:color w:val="222222"/>
          <w:sz w:val="34"/>
          <w:szCs w:val="34"/>
          <w:shd w:val="clear" w:color="auto" w:fill="FFFFFF"/>
        </w:rPr>
        <w:t>加强新媒体平台建设，</w:t>
      </w:r>
      <w:proofErr w:type="gramStart"/>
      <w:r w:rsidR="007B24D3" w:rsidRPr="002259C6">
        <w:rPr>
          <w:rFonts w:ascii="Times New Roman" w:eastAsia="仿宋_GB2312" w:hAnsi="Times New Roman" w:cs="Arial" w:hint="eastAsia"/>
          <w:color w:val="222222"/>
          <w:sz w:val="34"/>
          <w:szCs w:val="34"/>
          <w:shd w:val="clear" w:color="auto" w:fill="FFFFFF"/>
        </w:rPr>
        <w:t>政务微信</w:t>
      </w:r>
      <w:r w:rsidR="0021535C" w:rsidRPr="002259C6">
        <w:rPr>
          <w:rFonts w:ascii="Times New Roman" w:eastAsia="仿宋_GB2312" w:hAnsi="Times New Roman" w:cs="Arial" w:hint="eastAsia"/>
          <w:color w:val="222222"/>
          <w:sz w:val="34"/>
          <w:szCs w:val="34"/>
          <w:shd w:val="clear" w:color="auto" w:fill="FFFFFF"/>
        </w:rPr>
        <w:t>2019</w:t>
      </w:r>
      <w:r w:rsidR="007B24D3" w:rsidRPr="002259C6">
        <w:rPr>
          <w:rFonts w:ascii="Times New Roman" w:eastAsia="仿宋_GB2312" w:hAnsi="Times New Roman" w:cs="Arial" w:hint="eastAsia"/>
          <w:color w:val="222222"/>
          <w:sz w:val="34"/>
          <w:szCs w:val="34"/>
          <w:shd w:val="clear" w:color="auto" w:fill="FFFFFF"/>
        </w:rPr>
        <w:t>年</w:t>
      </w:r>
      <w:proofErr w:type="gramEnd"/>
      <w:r w:rsidR="007B24D3" w:rsidRPr="002259C6">
        <w:rPr>
          <w:rFonts w:ascii="Times New Roman" w:eastAsia="仿宋_GB2312" w:hAnsi="Times New Roman" w:cs="Arial" w:hint="eastAsia"/>
          <w:color w:val="222222"/>
          <w:sz w:val="34"/>
          <w:szCs w:val="34"/>
          <w:shd w:val="clear" w:color="auto" w:fill="FFFFFF"/>
        </w:rPr>
        <w:t>累计推送</w:t>
      </w:r>
      <w:r w:rsidR="007B24D3" w:rsidRPr="002259C6">
        <w:rPr>
          <w:rFonts w:ascii="Times New Roman" w:eastAsia="仿宋_GB2312" w:hAnsi="Times New Roman" w:cs="Arial" w:hint="eastAsia"/>
          <w:color w:val="222222"/>
          <w:sz w:val="34"/>
          <w:szCs w:val="34"/>
          <w:shd w:val="clear" w:color="auto" w:fill="FFFFFF"/>
        </w:rPr>
        <w:t>1142</w:t>
      </w:r>
      <w:r w:rsidR="0021535C" w:rsidRPr="002259C6">
        <w:rPr>
          <w:rFonts w:ascii="Times New Roman" w:eastAsia="仿宋_GB2312" w:hAnsi="Times New Roman" w:cs="Arial" w:hint="eastAsia"/>
          <w:color w:val="222222"/>
          <w:sz w:val="34"/>
          <w:szCs w:val="34"/>
          <w:shd w:val="clear" w:color="auto" w:fill="FFFFFF"/>
        </w:rPr>
        <w:t>刊，粉丝</w:t>
      </w:r>
      <w:r w:rsidR="007B24D3" w:rsidRPr="002259C6">
        <w:rPr>
          <w:rFonts w:ascii="Times New Roman" w:eastAsia="仿宋_GB2312" w:hAnsi="Times New Roman" w:cs="Arial" w:hint="eastAsia"/>
          <w:color w:val="222222"/>
          <w:sz w:val="34"/>
          <w:szCs w:val="34"/>
          <w:shd w:val="clear" w:color="auto" w:fill="FFFFFF"/>
        </w:rPr>
        <w:t>4.7</w:t>
      </w:r>
      <w:r w:rsidR="007B24D3" w:rsidRPr="002259C6">
        <w:rPr>
          <w:rFonts w:ascii="Times New Roman" w:eastAsia="仿宋_GB2312" w:hAnsi="Times New Roman" w:cs="Arial" w:hint="eastAsia"/>
          <w:color w:val="222222"/>
          <w:sz w:val="34"/>
          <w:szCs w:val="34"/>
          <w:shd w:val="clear" w:color="auto" w:fill="FFFFFF"/>
        </w:rPr>
        <w:t>万人，。开设</w:t>
      </w:r>
      <w:proofErr w:type="gramStart"/>
      <w:r w:rsidR="007B24D3" w:rsidRPr="002259C6">
        <w:rPr>
          <w:rFonts w:ascii="Times New Roman" w:eastAsia="仿宋_GB2312" w:hAnsi="Times New Roman" w:cs="Arial" w:hint="eastAsia"/>
          <w:color w:val="222222"/>
          <w:sz w:val="34"/>
          <w:szCs w:val="34"/>
          <w:shd w:val="clear" w:color="auto" w:fill="FFFFFF"/>
        </w:rPr>
        <w:t>微信菜单</w:t>
      </w:r>
      <w:proofErr w:type="gramEnd"/>
      <w:r w:rsidR="007B24D3" w:rsidRPr="002259C6">
        <w:rPr>
          <w:rFonts w:ascii="Times New Roman" w:eastAsia="仿宋_GB2312" w:hAnsi="Times New Roman" w:cs="Arial" w:hint="eastAsia"/>
          <w:color w:val="222222"/>
          <w:sz w:val="34"/>
          <w:szCs w:val="34"/>
          <w:shd w:val="clear" w:color="auto" w:fill="FFFFFF"/>
        </w:rPr>
        <w:t>“政务高新”“高新互动”等</w:t>
      </w:r>
      <w:r w:rsidR="00F13A61" w:rsidRPr="002259C6">
        <w:rPr>
          <w:rFonts w:ascii="Times New Roman" w:eastAsia="仿宋_GB2312" w:hAnsi="Times New Roman" w:cs="Arial" w:hint="eastAsia"/>
          <w:color w:val="222222"/>
          <w:sz w:val="34"/>
          <w:szCs w:val="34"/>
          <w:shd w:val="clear" w:color="auto" w:fill="FFFFFF"/>
        </w:rPr>
        <w:t>。</w:t>
      </w:r>
      <w:proofErr w:type="gramStart"/>
      <w:r w:rsidR="007B24D3" w:rsidRPr="002259C6">
        <w:rPr>
          <w:rFonts w:ascii="Times New Roman" w:eastAsia="仿宋_GB2312" w:hAnsi="Times New Roman" w:cs="Arial" w:hint="eastAsia"/>
          <w:color w:val="222222"/>
          <w:sz w:val="34"/>
          <w:szCs w:val="34"/>
          <w:shd w:val="clear" w:color="auto" w:fill="FFFFFF"/>
        </w:rPr>
        <w:t>政务微博</w:t>
      </w:r>
      <w:r w:rsidR="00ED7421" w:rsidRPr="002259C6">
        <w:rPr>
          <w:rFonts w:ascii="Times New Roman" w:eastAsia="仿宋_GB2312" w:hAnsi="Times New Roman" w:cs="Arial" w:hint="eastAsia"/>
          <w:color w:val="222222"/>
          <w:sz w:val="34"/>
          <w:szCs w:val="34"/>
          <w:shd w:val="clear" w:color="auto" w:fill="FFFFFF"/>
        </w:rPr>
        <w:t>全</w:t>
      </w:r>
      <w:r w:rsidR="0021535C" w:rsidRPr="002259C6">
        <w:rPr>
          <w:rFonts w:ascii="Times New Roman" w:eastAsia="仿宋_GB2312" w:hAnsi="Times New Roman" w:cs="Arial" w:hint="eastAsia"/>
          <w:color w:val="222222"/>
          <w:sz w:val="34"/>
          <w:szCs w:val="34"/>
          <w:shd w:val="clear" w:color="auto" w:fill="FFFFFF"/>
        </w:rPr>
        <w:t>年</w:t>
      </w:r>
      <w:proofErr w:type="gramEnd"/>
      <w:r w:rsidR="007B24D3" w:rsidRPr="002259C6">
        <w:rPr>
          <w:rFonts w:ascii="Times New Roman" w:eastAsia="仿宋_GB2312" w:hAnsi="Times New Roman" w:cs="Arial" w:hint="eastAsia"/>
          <w:color w:val="222222"/>
          <w:sz w:val="34"/>
          <w:szCs w:val="34"/>
          <w:shd w:val="clear" w:color="auto" w:fill="FFFFFF"/>
        </w:rPr>
        <w:t>累计发送</w:t>
      </w:r>
      <w:r w:rsidR="007B24D3" w:rsidRPr="002259C6">
        <w:rPr>
          <w:rFonts w:ascii="Times New Roman" w:eastAsia="仿宋_GB2312" w:hAnsi="Times New Roman" w:cs="Arial" w:hint="eastAsia"/>
          <w:color w:val="222222"/>
          <w:sz w:val="34"/>
          <w:szCs w:val="34"/>
          <w:shd w:val="clear" w:color="auto" w:fill="FFFFFF"/>
        </w:rPr>
        <w:t>3206</w:t>
      </w:r>
      <w:r w:rsidR="0021535C" w:rsidRPr="002259C6">
        <w:rPr>
          <w:rFonts w:ascii="Times New Roman" w:eastAsia="仿宋_GB2312" w:hAnsi="Times New Roman" w:cs="Arial" w:hint="eastAsia"/>
          <w:color w:val="222222"/>
          <w:sz w:val="34"/>
          <w:szCs w:val="34"/>
          <w:shd w:val="clear" w:color="auto" w:fill="FFFFFF"/>
        </w:rPr>
        <w:t>条，粉丝</w:t>
      </w:r>
      <w:r w:rsidR="007B24D3" w:rsidRPr="002259C6">
        <w:rPr>
          <w:rFonts w:ascii="Times New Roman" w:eastAsia="仿宋_GB2312" w:hAnsi="Times New Roman" w:cs="Arial" w:hint="eastAsia"/>
          <w:color w:val="222222"/>
          <w:sz w:val="34"/>
          <w:szCs w:val="34"/>
          <w:shd w:val="clear" w:color="auto" w:fill="FFFFFF"/>
        </w:rPr>
        <w:t>42.8</w:t>
      </w:r>
      <w:r w:rsidR="007B24D3" w:rsidRPr="002259C6">
        <w:rPr>
          <w:rFonts w:ascii="Times New Roman" w:eastAsia="仿宋_GB2312" w:hAnsi="Times New Roman" w:cs="Arial" w:hint="eastAsia"/>
          <w:color w:val="222222"/>
          <w:sz w:val="34"/>
          <w:szCs w:val="34"/>
          <w:shd w:val="clear" w:color="auto" w:fill="FFFFFF"/>
        </w:rPr>
        <w:t>万。通过“双微”平台的留言管理功能实现零距离对</w:t>
      </w:r>
      <w:r w:rsidR="00F13A61" w:rsidRPr="002259C6">
        <w:rPr>
          <w:rFonts w:ascii="Times New Roman" w:eastAsia="仿宋_GB2312" w:hAnsi="Times New Roman" w:cs="Arial" w:hint="eastAsia"/>
          <w:color w:val="222222"/>
          <w:sz w:val="34"/>
          <w:szCs w:val="34"/>
          <w:shd w:val="clear" w:color="auto" w:fill="FFFFFF"/>
        </w:rPr>
        <w:t>话，</w:t>
      </w:r>
      <w:r w:rsidR="007B24D3" w:rsidRPr="002259C6">
        <w:rPr>
          <w:rFonts w:ascii="Times New Roman" w:eastAsia="仿宋_GB2312" w:hAnsi="Times New Roman" w:cs="Arial" w:hint="eastAsia"/>
          <w:color w:val="222222"/>
          <w:sz w:val="34"/>
          <w:szCs w:val="34"/>
          <w:shd w:val="clear" w:color="auto" w:fill="FFFFFF"/>
        </w:rPr>
        <w:t>收集建议意见</w:t>
      </w:r>
      <w:r w:rsidR="00F13A61" w:rsidRPr="002259C6">
        <w:rPr>
          <w:rFonts w:ascii="Times New Roman" w:eastAsia="仿宋_GB2312" w:hAnsi="Times New Roman" w:cs="Arial" w:hint="eastAsia"/>
          <w:color w:val="222222"/>
          <w:sz w:val="34"/>
          <w:szCs w:val="34"/>
          <w:shd w:val="clear" w:color="auto" w:fill="FFFFFF"/>
        </w:rPr>
        <w:t>并及时予以反馈</w:t>
      </w:r>
      <w:r w:rsidR="007B24D3" w:rsidRPr="002259C6">
        <w:rPr>
          <w:rFonts w:ascii="Times New Roman" w:eastAsia="仿宋_GB2312" w:hAnsi="Times New Roman" w:cs="Arial" w:hint="eastAsia"/>
          <w:color w:val="222222"/>
          <w:sz w:val="34"/>
          <w:szCs w:val="34"/>
          <w:shd w:val="clear" w:color="auto" w:fill="FFFFFF"/>
        </w:rPr>
        <w:t>，</w:t>
      </w:r>
      <w:r w:rsidR="00F13A61" w:rsidRPr="002259C6">
        <w:rPr>
          <w:rFonts w:ascii="Times New Roman" w:eastAsia="仿宋_GB2312" w:hAnsi="Times New Roman" w:cs="Arial" w:hint="eastAsia"/>
          <w:color w:val="222222"/>
          <w:sz w:val="34"/>
          <w:szCs w:val="34"/>
          <w:shd w:val="clear" w:color="auto" w:fill="FFFFFF"/>
        </w:rPr>
        <w:t>对</w:t>
      </w:r>
      <w:r w:rsidR="007B24D3" w:rsidRPr="002259C6">
        <w:rPr>
          <w:rFonts w:ascii="Times New Roman" w:eastAsia="仿宋_GB2312" w:hAnsi="Times New Roman" w:cs="Arial" w:hint="eastAsia"/>
          <w:color w:val="222222"/>
          <w:sz w:val="34"/>
          <w:szCs w:val="34"/>
          <w:shd w:val="clear" w:color="auto" w:fill="FFFFFF"/>
        </w:rPr>
        <w:t>政务信息公开、新闻舆论引导、</w:t>
      </w:r>
      <w:proofErr w:type="gramStart"/>
      <w:r w:rsidR="007B24D3" w:rsidRPr="002259C6">
        <w:rPr>
          <w:rFonts w:ascii="Times New Roman" w:eastAsia="仿宋_GB2312" w:hAnsi="Times New Roman" w:cs="Arial" w:hint="eastAsia"/>
          <w:color w:val="222222"/>
          <w:sz w:val="34"/>
          <w:szCs w:val="34"/>
          <w:shd w:val="clear" w:color="auto" w:fill="FFFFFF"/>
        </w:rPr>
        <w:t>政民互动</w:t>
      </w:r>
      <w:proofErr w:type="gramEnd"/>
      <w:r w:rsidR="007B24D3" w:rsidRPr="002259C6">
        <w:rPr>
          <w:rFonts w:ascii="Times New Roman" w:eastAsia="仿宋_GB2312" w:hAnsi="Times New Roman" w:cs="Arial" w:hint="eastAsia"/>
          <w:color w:val="222222"/>
          <w:sz w:val="34"/>
          <w:szCs w:val="34"/>
          <w:shd w:val="clear" w:color="auto" w:fill="FFFFFF"/>
        </w:rPr>
        <w:lastRenderedPageBreak/>
        <w:t>沟通、社会管理创新、提升政府形象等方面</w:t>
      </w:r>
      <w:r w:rsidR="00F13A61" w:rsidRPr="002259C6">
        <w:rPr>
          <w:rFonts w:ascii="Times New Roman" w:eastAsia="仿宋_GB2312" w:hAnsi="Times New Roman" w:cs="Arial" w:hint="eastAsia"/>
          <w:color w:val="222222"/>
          <w:sz w:val="34"/>
          <w:szCs w:val="34"/>
          <w:shd w:val="clear" w:color="auto" w:fill="FFFFFF"/>
        </w:rPr>
        <w:t>起到积极促进</w:t>
      </w:r>
      <w:r w:rsidR="007B24D3" w:rsidRPr="002259C6">
        <w:rPr>
          <w:rFonts w:ascii="Times New Roman" w:eastAsia="仿宋_GB2312" w:hAnsi="Times New Roman" w:cs="Arial" w:hint="eastAsia"/>
          <w:color w:val="222222"/>
          <w:sz w:val="34"/>
          <w:szCs w:val="34"/>
          <w:shd w:val="clear" w:color="auto" w:fill="FFFFFF"/>
        </w:rPr>
        <w:t>作用。</w:t>
      </w:r>
    </w:p>
    <w:p w:rsidR="003921DC" w:rsidRPr="002259C6" w:rsidRDefault="003921DC" w:rsidP="003921DC">
      <w:pPr>
        <w:pStyle w:val="a8"/>
        <w:shd w:val="clear" w:color="auto" w:fill="FFFFFF"/>
        <w:adjustRightInd w:val="0"/>
        <w:snapToGrid w:val="0"/>
        <w:spacing w:before="0" w:beforeAutospacing="0" w:after="0" w:afterAutospacing="0" w:line="600" w:lineRule="exact"/>
        <w:ind w:firstLineChars="200" w:firstLine="680"/>
        <w:jc w:val="both"/>
        <w:rPr>
          <w:rFonts w:ascii="Times New Roman" w:eastAsia="仿宋_GB2312" w:hAnsi="Times New Roman" w:cs="Arial"/>
          <w:color w:val="222222"/>
          <w:sz w:val="34"/>
          <w:szCs w:val="34"/>
          <w:shd w:val="clear" w:color="auto" w:fill="FFFFFF"/>
        </w:rPr>
      </w:pPr>
    </w:p>
    <w:p w:rsidR="003921DC" w:rsidRPr="002259C6" w:rsidRDefault="003921DC" w:rsidP="003921DC">
      <w:pPr>
        <w:pStyle w:val="a8"/>
        <w:shd w:val="clear" w:color="auto" w:fill="FFFFFF"/>
        <w:adjustRightInd w:val="0"/>
        <w:snapToGrid w:val="0"/>
        <w:spacing w:before="0" w:beforeAutospacing="0" w:after="0" w:afterAutospacing="0" w:line="600" w:lineRule="exact"/>
        <w:ind w:firstLineChars="200" w:firstLine="680"/>
        <w:jc w:val="both"/>
        <w:rPr>
          <w:rFonts w:ascii="Times New Roman" w:eastAsia="仿宋_GB2312" w:hAnsi="Times New Roman" w:cs="Arial"/>
          <w:color w:val="222222"/>
          <w:sz w:val="34"/>
          <w:szCs w:val="34"/>
          <w:shd w:val="clear" w:color="auto" w:fill="FFFFFF"/>
        </w:rPr>
      </w:pPr>
    </w:p>
    <w:p w:rsidR="00F3449B" w:rsidRPr="002259C6" w:rsidRDefault="00F3449B" w:rsidP="003921DC">
      <w:pPr>
        <w:pStyle w:val="a8"/>
        <w:shd w:val="clear" w:color="auto" w:fill="FFFFFF"/>
        <w:adjustRightInd w:val="0"/>
        <w:snapToGrid w:val="0"/>
        <w:spacing w:before="0" w:beforeAutospacing="0" w:after="0" w:afterAutospacing="0" w:line="600" w:lineRule="exact"/>
        <w:ind w:firstLineChars="200" w:firstLine="680"/>
        <w:jc w:val="both"/>
        <w:rPr>
          <w:rFonts w:ascii="Times New Roman" w:eastAsia="仿宋_GB2312" w:hAnsi="Times New Roman" w:cs="Arial"/>
          <w:color w:val="222222"/>
          <w:sz w:val="34"/>
          <w:szCs w:val="34"/>
          <w:shd w:val="clear" w:color="auto" w:fill="FFFFFF"/>
        </w:rPr>
      </w:pPr>
    </w:p>
    <w:p w:rsidR="00F3449B" w:rsidRPr="002259C6" w:rsidRDefault="00F3449B" w:rsidP="003921DC">
      <w:pPr>
        <w:pStyle w:val="a8"/>
        <w:shd w:val="clear" w:color="auto" w:fill="FFFFFF"/>
        <w:adjustRightInd w:val="0"/>
        <w:snapToGrid w:val="0"/>
        <w:spacing w:before="0" w:beforeAutospacing="0" w:after="0" w:afterAutospacing="0" w:line="600" w:lineRule="exact"/>
        <w:ind w:firstLineChars="200" w:firstLine="680"/>
        <w:jc w:val="both"/>
        <w:rPr>
          <w:rFonts w:ascii="Times New Roman" w:eastAsia="仿宋_GB2312" w:hAnsi="Times New Roman" w:cs="Arial"/>
          <w:color w:val="222222"/>
          <w:sz w:val="34"/>
          <w:szCs w:val="34"/>
          <w:shd w:val="clear" w:color="auto" w:fill="FFFFFF"/>
        </w:rPr>
      </w:pPr>
    </w:p>
    <w:p w:rsidR="00F3449B" w:rsidRPr="002259C6" w:rsidRDefault="00F3449B" w:rsidP="003921DC">
      <w:pPr>
        <w:pStyle w:val="a8"/>
        <w:shd w:val="clear" w:color="auto" w:fill="FFFFFF"/>
        <w:adjustRightInd w:val="0"/>
        <w:snapToGrid w:val="0"/>
        <w:spacing w:before="0" w:beforeAutospacing="0" w:after="0" w:afterAutospacing="0" w:line="600" w:lineRule="exact"/>
        <w:ind w:firstLineChars="200" w:firstLine="680"/>
        <w:jc w:val="both"/>
        <w:rPr>
          <w:rFonts w:ascii="Times New Roman" w:eastAsia="仿宋_GB2312" w:hAnsi="Times New Roman" w:cs="Arial"/>
          <w:color w:val="222222"/>
          <w:sz w:val="34"/>
          <w:szCs w:val="34"/>
          <w:shd w:val="clear" w:color="auto" w:fill="FFFFFF"/>
        </w:rPr>
      </w:pPr>
    </w:p>
    <w:p w:rsidR="00F3449B" w:rsidRPr="002259C6" w:rsidRDefault="00F3449B" w:rsidP="003921DC">
      <w:pPr>
        <w:pStyle w:val="a8"/>
        <w:shd w:val="clear" w:color="auto" w:fill="FFFFFF"/>
        <w:adjustRightInd w:val="0"/>
        <w:snapToGrid w:val="0"/>
        <w:spacing w:before="0" w:beforeAutospacing="0" w:after="0" w:afterAutospacing="0" w:line="600" w:lineRule="exact"/>
        <w:ind w:firstLineChars="200" w:firstLine="680"/>
        <w:jc w:val="both"/>
        <w:rPr>
          <w:rFonts w:ascii="Times New Roman" w:eastAsia="仿宋_GB2312" w:hAnsi="Times New Roman" w:cs="Arial"/>
          <w:color w:val="222222"/>
          <w:sz w:val="34"/>
          <w:szCs w:val="34"/>
          <w:shd w:val="clear" w:color="auto" w:fill="FFFFFF"/>
        </w:rPr>
      </w:pPr>
    </w:p>
    <w:p w:rsidR="00F3449B" w:rsidRPr="002259C6" w:rsidRDefault="00F3449B" w:rsidP="003921DC">
      <w:pPr>
        <w:pStyle w:val="a8"/>
        <w:shd w:val="clear" w:color="auto" w:fill="FFFFFF"/>
        <w:adjustRightInd w:val="0"/>
        <w:snapToGrid w:val="0"/>
        <w:spacing w:before="0" w:beforeAutospacing="0" w:after="0" w:afterAutospacing="0" w:line="600" w:lineRule="exact"/>
        <w:ind w:firstLineChars="200" w:firstLine="680"/>
        <w:jc w:val="both"/>
        <w:rPr>
          <w:rFonts w:ascii="Times New Roman" w:eastAsia="仿宋_GB2312" w:hAnsi="Times New Roman" w:cs="Arial"/>
          <w:color w:val="222222"/>
          <w:sz w:val="34"/>
          <w:szCs w:val="34"/>
          <w:shd w:val="clear" w:color="auto" w:fill="FFFFFF"/>
        </w:rPr>
      </w:pPr>
    </w:p>
    <w:p w:rsidR="00F3449B" w:rsidRPr="002259C6" w:rsidRDefault="00F3449B" w:rsidP="003921DC">
      <w:pPr>
        <w:pStyle w:val="a8"/>
        <w:shd w:val="clear" w:color="auto" w:fill="FFFFFF"/>
        <w:adjustRightInd w:val="0"/>
        <w:snapToGrid w:val="0"/>
        <w:spacing w:before="0" w:beforeAutospacing="0" w:after="0" w:afterAutospacing="0" w:line="600" w:lineRule="exact"/>
        <w:ind w:firstLineChars="200" w:firstLine="680"/>
        <w:jc w:val="both"/>
        <w:rPr>
          <w:rFonts w:ascii="Times New Roman" w:eastAsia="仿宋_GB2312" w:hAnsi="Times New Roman" w:cs="Arial"/>
          <w:color w:val="222222"/>
          <w:sz w:val="34"/>
          <w:szCs w:val="34"/>
          <w:shd w:val="clear" w:color="auto" w:fill="FFFFFF"/>
        </w:rPr>
      </w:pPr>
    </w:p>
    <w:p w:rsidR="00C8413E" w:rsidRPr="002259C6" w:rsidRDefault="00C8413E" w:rsidP="003921DC">
      <w:pPr>
        <w:pStyle w:val="a8"/>
        <w:shd w:val="clear" w:color="auto" w:fill="FFFFFF"/>
        <w:adjustRightInd w:val="0"/>
        <w:snapToGrid w:val="0"/>
        <w:spacing w:before="0" w:beforeAutospacing="0" w:after="0" w:afterAutospacing="0" w:line="600" w:lineRule="exact"/>
        <w:ind w:firstLineChars="200" w:firstLine="680"/>
        <w:jc w:val="both"/>
        <w:rPr>
          <w:rFonts w:ascii="Times New Roman" w:eastAsia="仿宋_GB2312" w:hAnsi="Times New Roman" w:cs="Arial"/>
          <w:color w:val="222222"/>
          <w:sz w:val="34"/>
          <w:szCs w:val="34"/>
          <w:shd w:val="clear" w:color="auto" w:fill="FFFFFF"/>
        </w:rPr>
      </w:pPr>
    </w:p>
    <w:p w:rsidR="00523562" w:rsidRPr="002259C6" w:rsidRDefault="00523562" w:rsidP="003921DC">
      <w:pPr>
        <w:pStyle w:val="a8"/>
        <w:shd w:val="clear" w:color="auto" w:fill="FFFFFF"/>
        <w:adjustRightInd w:val="0"/>
        <w:snapToGrid w:val="0"/>
        <w:spacing w:before="0" w:beforeAutospacing="0" w:after="0" w:afterAutospacing="0" w:line="600" w:lineRule="exact"/>
        <w:ind w:firstLineChars="200" w:firstLine="680"/>
        <w:jc w:val="both"/>
        <w:rPr>
          <w:rFonts w:ascii="Times New Roman" w:eastAsia="仿宋_GB2312" w:hAnsi="Times New Roman" w:cs="Arial"/>
          <w:color w:val="222222"/>
          <w:sz w:val="34"/>
          <w:szCs w:val="34"/>
          <w:shd w:val="clear" w:color="auto" w:fill="FFFFFF"/>
        </w:rPr>
      </w:pPr>
    </w:p>
    <w:p w:rsidR="00523562" w:rsidRPr="002259C6" w:rsidRDefault="00523562" w:rsidP="003921DC">
      <w:pPr>
        <w:pStyle w:val="a8"/>
        <w:shd w:val="clear" w:color="auto" w:fill="FFFFFF"/>
        <w:adjustRightInd w:val="0"/>
        <w:snapToGrid w:val="0"/>
        <w:spacing w:before="0" w:beforeAutospacing="0" w:after="0" w:afterAutospacing="0" w:line="600" w:lineRule="exact"/>
        <w:ind w:firstLineChars="200" w:firstLine="680"/>
        <w:jc w:val="both"/>
        <w:rPr>
          <w:rFonts w:ascii="Times New Roman" w:eastAsia="仿宋_GB2312" w:hAnsi="Times New Roman" w:cs="Arial"/>
          <w:color w:val="222222"/>
          <w:sz w:val="34"/>
          <w:szCs w:val="34"/>
          <w:shd w:val="clear" w:color="auto" w:fill="FFFFFF"/>
        </w:rPr>
      </w:pPr>
    </w:p>
    <w:p w:rsidR="00523562" w:rsidRPr="002259C6" w:rsidRDefault="00523562" w:rsidP="003921DC">
      <w:pPr>
        <w:pStyle w:val="a8"/>
        <w:shd w:val="clear" w:color="auto" w:fill="FFFFFF"/>
        <w:adjustRightInd w:val="0"/>
        <w:snapToGrid w:val="0"/>
        <w:spacing w:before="0" w:beforeAutospacing="0" w:after="0" w:afterAutospacing="0" w:line="600" w:lineRule="exact"/>
        <w:ind w:firstLineChars="200" w:firstLine="680"/>
        <w:jc w:val="both"/>
        <w:rPr>
          <w:rFonts w:ascii="Times New Roman" w:eastAsia="仿宋_GB2312" w:hAnsi="Times New Roman" w:cs="Arial"/>
          <w:color w:val="222222"/>
          <w:sz w:val="34"/>
          <w:szCs w:val="34"/>
          <w:shd w:val="clear" w:color="auto" w:fill="FFFFFF"/>
        </w:rPr>
      </w:pPr>
    </w:p>
    <w:p w:rsidR="00ED7421" w:rsidRPr="002259C6" w:rsidRDefault="00ED7421" w:rsidP="003921DC">
      <w:pPr>
        <w:pStyle w:val="a8"/>
        <w:shd w:val="clear" w:color="auto" w:fill="FFFFFF"/>
        <w:adjustRightInd w:val="0"/>
        <w:snapToGrid w:val="0"/>
        <w:spacing w:before="0" w:beforeAutospacing="0" w:after="0" w:afterAutospacing="0" w:line="600" w:lineRule="exact"/>
        <w:ind w:firstLineChars="200" w:firstLine="680"/>
        <w:jc w:val="both"/>
        <w:rPr>
          <w:rFonts w:ascii="Times New Roman" w:eastAsia="仿宋_GB2312" w:hAnsi="Times New Roman" w:cs="Arial"/>
          <w:color w:val="222222"/>
          <w:sz w:val="34"/>
          <w:szCs w:val="34"/>
          <w:shd w:val="clear" w:color="auto" w:fill="FFFFFF"/>
        </w:rPr>
      </w:pPr>
    </w:p>
    <w:p w:rsidR="00ED7421" w:rsidRPr="002259C6" w:rsidRDefault="00ED7421" w:rsidP="003921DC">
      <w:pPr>
        <w:pStyle w:val="a8"/>
        <w:shd w:val="clear" w:color="auto" w:fill="FFFFFF"/>
        <w:adjustRightInd w:val="0"/>
        <w:snapToGrid w:val="0"/>
        <w:spacing w:before="0" w:beforeAutospacing="0" w:after="0" w:afterAutospacing="0" w:line="600" w:lineRule="exact"/>
        <w:ind w:firstLineChars="200" w:firstLine="680"/>
        <w:jc w:val="both"/>
        <w:rPr>
          <w:rFonts w:ascii="Times New Roman" w:eastAsia="仿宋_GB2312" w:hAnsi="Times New Roman" w:cs="Arial"/>
          <w:color w:val="222222"/>
          <w:sz w:val="34"/>
          <w:szCs w:val="34"/>
          <w:shd w:val="clear" w:color="auto" w:fill="FFFFFF"/>
        </w:rPr>
      </w:pPr>
    </w:p>
    <w:p w:rsidR="00ED7421" w:rsidRPr="002259C6" w:rsidRDefault="00ED7421" w:rsidP="003921DC">
      <w:pPr>
        <w:pStyle w:val="a8"/>
        <w:shd w:val="clear" w:color="auto" w:fill="FFFFFF"/>
        <w:adjustRightInd w:val="0"/>
        <w:snapToGrid w:val="0"/>
        <w:spacing w:before="0" w:beforeAutospacing="0" w:after="0" w:afterAutospacing="0" w:line="600" w:lineRule="exact"/>
        <w:ind w:firstLineChars="200" w:firstLine="680"/>
        <w:jc w:val="both"/>
        <w:rPr>
          <w:rFonts w:ascii="Times New Roman" w:eastAsia="仿宋_GB2312" w:hAnsi="Times New Roman" w:cs="Arial"/>
          <w:color w:val="222222"/>
          <w:sz w:val="34"/>
          <w:szCs w:val="34"/>
          <w:shd w:val="clear" w:color="auto" w:fill="FFFFFF"/>
        </w:rPr>
      </w:pPr>
    </w:p>
    <w:p w:rsidR="00ED7421" w:rsidRPr="002259C6" w:rsidRDefault="00ED7421" w:rsidP="003921DC">
      <w:pPr>
        <w:pStyle w:val="a8"/>
        <w:shd w:val="clear" w:color="auto" w:fill="FFFFFF"/>
        <w:adjustRightInd w:val="0"/>
        <w:snapToGrid w:val="0"/>
        <w:spacing w:before="0" w:beforeAutospacing="0" w:after="0" w:afterAutospacing="0" w:line="600" w:lineRule="exact"/>
        <w:ind w:firstLineChars="200" w:firstLine="680"/>
        <w:jc w:val="both"/>
        <w:rPr>
          <w:rFonts w:ascii="Times New Roman" w:eastAsia="仿宋_GB2312" w:hAnsi="Times New Roman" w:cs="Arial"/>
          <w:color w:val="222222"/>
          <w:sz w:val="34"/>
          <w:szCs w:val="34"/>
          <w:shd w:val="clear" w:color="auto" w:fill="FFFFFF"/>
        </w:rPr>
      </w:pPr>
    </w:p>
    <w:p w:rsidR="00523562" w:rsidRPr="002259C6" w:rsidRDefault="00523562" w:rsidP="003921DC">
      <w:pPr>
        <w:pStyle w:val="a8"/>
        <w:shd w:val="clear" w:color="auto" w:fill="FFFFFF"/>
        <w:adjustRightInd w:val="0"/>
        <w:snapToGrid w:val="0"/>
        <w:spacing w:before="0" w:beforeAutospacing="0" w:after="0" w:afterAutospacing="0" w:line="600" w:lineRule="exact"/>
        <w:ind w:firstLineChars="200" w:firstLine="680"/>
        <w:jc w:val="both"/>
        <w:rPr>
          <w:rFonts w:ascii="Times New Roman" w:eastAsia="仿宋_GB2312" w:hAnsi="Times New Roman" w:cs="Arial"/>
          <w:color w:val="222222"/>
          <w:sz w:val="34"/>
          <w:szCs w:val="34"/>
          <w:shd w:val="clear" w:color="auto" w:fill="FFFFFF"/>
        </w:rPr>
      </w:pPr>
    </w:p>
    <w:p w:rsidR="00C8413E" w:rsidRPr="002259C6" w:rsidRDefault="00C8413E" w:rsidP="003921DC">
      <w:pPr>
        <w:pStyle w:val="a8"/>
        <w:shd w:val="clear" w:color="auto" w:fill="FFFFFF"/>
        <w:adjustRightInd w:val="0"/>
        <w:snapToGrid w:val="0"/>
        <w:spacing w:before="0" w:beforeAutospacing="0" w:after="0" w:afterAutospacing="0" w:line="600" w:lineRule="exact"/>
        <w:ind w:firstLineChars="200" w:firstLine="680"/>
        <w:jc w:val="both"/>
        <w:rPr>
          <w:rFonts w:ascii="Times New Roman" w:eastAsia="仿宋_GB2312" w:hAnsi="Times New Roman" w:cs="Arial"/>
          <w:color w:val="222222"/>
          <w:sz w:val="34"/>
          <w:szCs w:val="34"/>
          <w:shd w:val="clear" w:color="auto" w:fill="FFFFFF"/>
        </w:rPr>
      </w:pPr>
    </w:p>
    <w:p w:rsidR="003921DC" w:rsidRPr="002259C6" w:rsidRDefault="003921DC" w:rsidP="005C7F99">
      <w:pPr>
        <w:pStyle w:val="a8"/>
        <w:shd w:val="clear" w:color="auto" w:fill="FFFFFF"/>
        <w:adjustRightInd w:val="0"/>
        <w:snapToGrid w:val="0"/>
        <w:spacing w:before="0" w:beforeAutospacing="0" w:after="0" w:afterAutospacing="0" w:line="600" w:lineRule="exact"/>
        <w:ind w:firstLineChars="200" w:firstLine="683"/>
        <w:jc w:val="both"/>
        <w:rPr>
          <w:rFonts w:ascii="Times New Roman" w:eastAsia="仿宋_GB2312" w:hAnsi="Times New Roman" w:cs="Arial"/>
          <w:b/>
          <w:color w:val="222222"/>
          <w:sz w:val="34"/>
          <w:szCs w:val="34"/>
          <w:shd w:val="clear" w:color="auto" w:fill="FFFFFF"/>
        </w:rPr>
      </w:pPr>
    </w:p>
    <w:p w:rsidR="0013505E" w:rsidRPr="002259C6" w:rsidRDefault="0013505E" w:rsidP="005C7F99">
      <w:pPr>
        <w:pStyle w:val="a8"/>
        <w:shd w:val="clear" w:color="auto" w:fill="FFFFFF"/>
        <w:adjustRightInd w:val="0"/>
        <w:snapToGrid w:val="0"/>
        <w:spacing w:before="0" w:beforeAutospacing="0" w:after="0" w:afterAutospacing="0" w:line="600" w:lineRule="exact"/>
        <w:ind w:firstLineChars="200" w:firstLine="683"/>
        <w:jc w:val="both"/>
        <w:rPr>
          <w:rFonts w:ascii="Times New Roman" w:eastAsia="仿宋_GB2312" w:hAnsi="Times New Roman" w:cs="Arial"/>
          <w:b/>
          <w:color w:val="222222"/>
          <w:sz w:val="34"/>
          <w:szCs w:val="34"/>
          <w:shd w:val="clear" w:color="auto" w:fill="FFFFFF"/>
        </w:rPr>
      </w:pPr>
    </w:p>
    <w:p w:rsidR="00BE3951" w:rsidRPr="002259C6" w:rsidRDefault="00BE3951" w:rsidP="005C7F99">
      <w:pPr>
        <w:pStyle w:val="a8"/>
        <w:shd w:val="clear" w:color="auto" w:fill="FFFFFF"/>
        <w:adjustRightInd w:val="0"/>
        <w:snapToGrid w:val="0"/>
        <w:spacing w:before="0" w:beforeAutospacing="0" w:after="0" w:afterAutospacing="0" w:line="600" w:lineRule="exact"/>
        <w:ind w:firstLineChars="200" w:firstLine="683"/>
        <w:jc w:val="both"/>
        <w:rPr>
          <w:rFonts w:ascii="Times New Roman" w:eastAsia="仿宋_GB2312" w:hAnsi="Times New Roman" w:cs="Arial"/>
          <w:b/>
          <w:color w:val="222222"/>
          <w:sz w:val="34"/>
          <w:szCs w:val="34"/>
          <w:shd w:val="clear" w:color="auto" w:fill="FFFFFF"/>
        </w:rPr>
      </w:pPr>
    </w:p>
    <w:p w:rsidR="0042585A" w:rsidRPr="002259C6" w:rsidRDefault="0042585A" w:rsidP="00FE58F6">
      <w:pPr>
        <w:widowControl/>
        <w:shd w:val="clear" w:color="auto" w:fill="FFFFFF"/>
        <w:adjustRightInd w:val="0"/>
        <w:snapToGrid w:val="0"/>
        <w:spacing w:after="240" w:line="600" w:lineRule="exact"/>
        <w:ind w:firstLine="480"/>
        <w:rPr>
          <w:rFonts w:eastAsia="黑体" w:cs="宋体"/>
          <w:bCs/>
          <w:kern w:val="0"/>
          <w:sz w:val="32"/>
          <w:szCs w:val="32"/>
        </w:rPr>
      </w:pPr>
      <w:r w:rsidRPr="002259C6">
        <w:rPr>
          <w:rFonts w:eastAsia="黑体" w:cs="宋体" w:hint="eastAsia"/>
          <w:bCs/>
          <w:kern w:val="0"/>
          <w:sz w:val="32"/>
          <w:szCs w:val="32"/>
        </w:rPr>
        <w:lastRenderedPageBreak/>
        <w:t>二、主动公开政府信息情况</w:t>
      </w:r>
    </w:p>
    <w:tbl>
      <w:tblPr>
        <w:tblW w:w="8140" w:type="dxa"/>
        <w:jc w:val="center"/>
        <w:tblCellMar>
          <w:left w:w="0" w:type="dxa"/>
          <w:right w:w="0" w:type="dxa"/>
        </w:tblCellMar>
        <w:tblLook w:val="04A0" w:firstRow="1" w:lastRow="0" w:firstColumn="1" w:lastColumn="0" w:noHBand="0" w:noVBand="1"/>
      </w:tblPr>
      <w:tblGrid>
        <w:gridCol w:w="3113"/>
        <w:gridCol w:w="1763"/>
        <w:gridCol w:w="1559"/>
        <w:gridCol w:w="1705"/>
      </w:tblGrid>
      <w:tr w:rsidR="0042585A" w:rsidRPr="002259C6" w:rsidTr="0038025A">
        <w:trPr>
          <w:trHeight w:val="495"/>
          <w:jc w:val="center"/>
        </w:trPr>
        <w:tc>
          <w:tcPr>
            <w:tcW w:w="8140" w:type="dxa"/>
            <w:gridSpan w:val="4"/>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42585A" w:rsidRPr="002259C6" w:rsidRDefault="0042585A" w:rsidP="00FE58F6">
            <w:pPr>
              <w:widowControl/>
              <w:adjustRightInd w:val="0"/>
              <w:snapToGrid w:val="0"/>
              <w:spacing w:line="600" w:lineRule="exact"/>
              <w:jc w:val="center"/>
              <w:rPr>
                <w:rFonts w:cs="宋体"/>
                <w:kern w:val="0"/>
                <w:sz w:val="24"/>
              </w:rPr>
            </w:pPr>
            <w:r w:rsidRPr="002259C6">
              <w:rPr>
                <w:rFonts w:cs="宋体" w:hint="eastAsia"/>
                <w:color w:val="000000"/>
                <w:kern w:val="0"/>
                <w:sz w:val="20"/>
                <w:szCs w:val="20"/>
              </w:rPr>
              <w:t>第二十条第（一）项</w:t>
            </w:r>
          </w:p>
        </w:tc>
      </w:tr>
      <w:tr w:rsidR="0042585A" w:rsidRPr="002259C6" w:rsidTr="000D425C">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2585A" w:rsidRPr="002259C6" w:rsidRDefault="0042585A" w:rsidP="00FE58F6">
            <w:pPr>
              <w:widowControl/>
              <w:adjustRightInd w:val="0"/>
              <w:snapToGrid w:val="0"/>
              <w:spacing w:line="600" w:lineRule="exact"/>
              <w:jc w:val="center"/>
              <w:rPr>
                <w:rFonts w:cs="宋体"/>
                <w:kern w:val="0"/>
                <w:sz w:val="24"/>
              </w:rPr>
            </w:pPr>
            <w:r w:rsidRPr="002259C6">
              <w:rPr>
                <w:rFonts w:cs="宋体" w:hint="eastAsia"/>
                <w:color w:val="000000"/>
                <w:kern w:val="0"/>
                <w:sz w:val="20"/>
                <w:szCs w:val="20"/>
              </w:rPr>
              <w:t>信息内容</w:t>
            </w:r>
          </w:p>
        </w:tc>
        <w:tc>
          <w:tcPr>
            <w:tcW w:w="176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42585A" w:rsidRPr="002259C6" w:rsidRDefault="0042585A" w:rsidP="00FE58F6">
            <w:pPr>
              <w:widowControl/>
              <w:adjustRightInd w:val="0"/>
              <w:snapToGrid w:val="0"/>
              <w:spacing w:line="600" w:lineRule="exact"/>
              <w:jc w:val="center"/>
              <w:rPr>
                <w:rFonts w:cs="宋体"/>
                <w:kern w:val="0"/>
                <w:sz w:val="24"/>
              </w:rPr>
            </w:pPr>
            <w:r w:rsidRPr="002259C6">
              <w:rPr>
                <w:rFonts w:cs="宋体" w:hint="eastAsia"/>
                <w:color w:val="000000"/>
                <w:kern w:val="0"/>
                <w:sz w:val="20"/>
                <w:szCs w:val="20"/>
              </w:rPr>
              <w:t>本年新</w:t>
            </w:r>
            <w:r w:rsidRPr="002259C6">
              <w:rPr>
                <w:rFonts w:cs="宋体" w:hint="eastAsia"/>
                <w:color w:val="000000"/>
                <w:kern w:val="0"/>
                <w:sz w:val="20"/>
                <w:szCs w:val="20"/>
              </w:rPr>
              <w:br/>
            </w:r>
            <w:r w:rsidRPr="002259C6">
              <w:rPr>
                <w:rFonts w:cs="宋体"/>
                <w:kern w:val="0"/>
                <w:sz w:val="20"/>
                <w:szCs w:val="20"/>
              </w:rPr>
              <w:t>制作数量</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2585A" w:rsidRPr="002259C6" w:rsidRDefault="0042585A" w:rsidP="00FE58F6">
            <w:pPr>
              <w:widowControl/>
              <w:adjustRightInd w:val="0"/>
              <w:snapToGrid w:val="0"/>
              <w:spacing w:line="600" w:lineRule="exact"/>
              <w:jc w:val="center"/>
              <w:rPr>
                <w:rFonts w:cs="宋体"/>
                <w:kern w:val="0"/>
                <w:sz w:val="24"/>
              </w:rPr>
            </w:pPr>
            <w:r w:rsidRPr="002259C6">
              <w:rPr>
                <w:rFonts w:cs="宋体" w:hint="eastAsia"/>
                <w:color w:val="000000"/>
                <w:kern w:val="0"/>
                <w:sz w:val="20"/>
                <w:szCs w:val="20"/>
              </w:rPr>
              <w:t>本年新</w:t>
            </w:r>
            <w:r w:rsidRPr="002259C6">
              <w:rPr>
                <w:rFonts w:cs="宋体" w:hint="eastAsia"/>
                <w:color w:val="000000"/>
                <w:kern w:val="0"/>
                <w:sz w:val="20"/>
                <w:szCs w:val="20"/>
              </w:rPr>
              <w:br/>
            </w:r>
            <w:r w:rsidRPr="002259C6">
              <w:rPr>
                <w:rFonts w:cs="宋体"/>
                <w:kern w:val="0"/>
                <w:sz w:val="20"/>
                <w:szCs w:val="20"/>
              </w:rPr>
              <w:t>公开数量</w:t>
            </w:r>
          </w:p>
        </w:tc>
        <w:tc>
          <w:tcPr>
            <w:tcW w:w="170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2585A" w:rsidRPr="002259C6" w:rsidRDefault="0042585A" w:rsidP="00FE58F6">
            <w:pPr>
              <w:widowControl/>
              <w:adjustRightInd w:val="0"/>
              <w:snapToGrid w:val="0"/>
              <w:spacing w:line="600" w:lineRule="exact"/>
              <w:jc w:val="center"/>
              <w:rPr>
                <w:rFonts w:cs="宋体"/>
                <w:kern w:val="0"/>
                <w:sz w:val="24"/>
              </w:rPr>
            </w:pPr>
            <w:r w:rsidRPr="002259C6">
              <w:rPr>
                <w:rFonts w:cs="宋体" w:hint="eastAsia"/>
                <w:color w:val="000000"/>
                <w:kern w:val="0"/>
                <w:sz w:val="20"/>
                <w:szCs w:val="20"/>
              </w:rPr>
              <w:t>对外公开总数量</w:t>
            </w:r>
          </w:p>
        </w:tc>
      </w:tr>
      <w:tr w:rsidR="0042585A" w:rsidRPr="002259C6" w:rsidTr="000D425C">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2585A" w:rsidRPr="002259C6" w:rsidRDefault="0042585A" w:rsidP="00FE58F6">
            <w:pPr>
              <w:widowControl/>
              <w:adjustRightInd w:val="0"/>
              <w:snapToGrid w:val="0"/>
              <w:spacing w:line="600" w:lineRule="exact"/>
              <w:jc w:val="left"/>
              <w:rPr>
                <w:rFonts w:cs="宋体"/>
                <w:kern w:val="0"/>
                <w:sz w:val="24"/>
              </w:rPr>
            </w:pPr>
            <w:r w:rsidRPr="002259C6">
              <w:rPr>
                <w:rFonts w:cs="宋体" w:hint="eastAsia"/>
                <w:color w:val="000000"/>
                <w:kern w:val="0"/>
                <w:sz w:val="20"/>
                <w:szCs w:val="20"/>
              </w:rPr>
              <w:t>规章</w:t>
            </w:r>
          </w:p>
        </w:tc>
        <w:tc>
          <w:tcPr>
            <w:tcW w:w="176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2585A" w:rsidRPr="002259C6" w:rsidRDefault="005B2A5E" w:rsidP="00FE58F6">
            <w:pPr>
              <w:widowControl/>
              <w:adjustRightInd w:val="0"/>
              <w:snapToGrid w:val="0"/>
              <w:spacing w:line="600" w:lineRule="exact"/>
              <w:jc w:val="center"/>
              <w:rPr>
                <w:rFonts w:cs="宋体"/>
                <w:color w:val="0D0D0D" w:themeColor="text1" w:themeTint="F2"/>
                <w:kern w:val="0"/>
                <w:sz w:val="24"/>
              </w:rPr>
            </w:pPr>
            <w:r w:rsidRPr="002259C6">
              <w:rPr>
                <w:rFonts w:cs="宋体" w:hint="eastAsia"/>
                <w:color w:val="0D0D0D" w:themeColor="text1" w:themeTint="F2"/>
                <w:kern w:val="0"/>
                <w:sz w:val="20"/>
                <w:szCs w:val="20"/>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42585A" w:rsidRPr="002259C6" w:rsidRDefault="005B2A5E" w:rsidP="00FE58F6">
            <w:pPr>
              <w:widowControl/>
              <w:adjustRightInd w:val="0"/>
              <w:snapToGrid w:val="0"/>
              <w:spacing w:line="600" w:lineRule="exact"/>
              <w:jc w:val="center"/>
              <w:rPr>
                <w:rFonts w:cs="宋体"/>
                <w:color w:val="0D0D0D" w:themeColor="text1" w:themeTint="F2"/>
                <w:kern w:val="0"/>
                <w:sz w:val="24"/>
              </w:rPr>
            </w:pPr>
            <w:r w:rsidRPr="002259C6">
              <w:rPr>
                <w:rFonts w:cs="宋体" w:hint="eastAsia"/>
                <w:color w:val="0D0D0D" w:themeColor="text1" w:themeTint="F2"/>
                <w:kern w:val="0"/>
                <w:sz w:val="20"/>
                <w:szCs w:val="20"/>
              </w:rPr>
              <w:t>0</w:t>
            </w:r>
          </w:p>
        </w:tc>
        <w:tc>
          <w:tcPr>
            <w:tcW w:w="170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2585A" w:rsidRPr="002259C6" w:rsidRDefault="005B2A5E" w:rsidP="00FE58F6">
            <w:pPr>
              <w:widowControl/>
              <w:adjustRightInd w:val="0"/>
              <w:snapToGrid w:val="0"/>
              <w:spacing w:line="600" w:lineRule="exact"/>
              <w:jc w:val="center"/>
              <w:rPr>
                <w:rFonts w:cs="宋体"/>
                <w:color w:val="0D0D0D" w:themeColor="text1" w:themeTint="F2"/>
                <w:kern w:val="0"/>
                <w:sz w:val="24"/>
              </w:rPr>
            </w:pPr>
            <w:r w:rsidRPr="002259C6">
              <w:rPr>
                <w:rFonts w:cs="宋体" w:hint="eastAsia"/>
                <w:color w:val="0D0D0D" w:themeColor="text1" w:themeTint="F2"/>
                <w:kern w:val="0"/>
                <w:sz w:val="20"/>
                <w:szCs w:val="20"/>
              </w:rPr>
              <w:t>0</w:t>
            </w:r>
          </w:p>
        </w:tc>
      </w:tr>
      <w:tr w:rsidR="0042585A" w:rsidRPr="002259C6" w:rsidTr="000D425C">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2585A" w:rsidRPr="002259C6" w:rsidRDefault="0042585A" w:rsidP="00FE58F6">
            <w:pPr>
              <w:widowControl/>
              <w:adjustRightInd w:val="0"/>
              <w:snapToGrid w:val="0"/>
              <w:spacing w:line="600" w:lineRule="exact"/>
              <w:jc w:val="left"/>
              <w:rPr>
                <w:rFonts w:cs="宋体"/>
                <w:kern w:val="0"/>
                <w:sz w:val="24"/>
              </w:rPr>
            </w:pPr>
            <w:r w:rsidRPr="002259C6">
              <w:rPr>
                <w:rFonts w:cs="宋体" w:hint="eastAsia"/>
                <w:color w:val="000000"/>
                <w:kern w:val="0"/>
                <w:sz w:val="20"/>
                <w:szCs w:val="20"/>
              </w:rPr>
              <w:t>规范性文件</w:t>
            </w:r>
          </w:p>
        </w:tc>
        <w:tc>
          <w:tcPr>
            <w:tcW w:w="176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2585A" w:rsidRPr="002259C6" w:rsidRDefault="005B2A5E" w:rsidP="00FE58F6">
            <w:pPr>
              <w:widowControl/>
              <w:adjustRightInd w:val="0"/>
              <w:snapToGrid w:val="0"/>
              <w:spacing w:line="600" w:lineRule="exact"/>
              <w:jc w:val="center"/>
              <w:rPr>
                <w:rFonts w:cs="宋体"/>
                <w:color w:val="0D0D0D" w:themeColor="text1" w:themeTint="F2"/>
                <w:kern w:val="0"/>
                <w:sz w:val="24"/>
              </w:rPr>
            </w:pPr>
            <w:r w:rsidRPr="002259C6">
              <w:rPr>
                <w:rFonts w:cs="宋体" w:hint="eastAsia"/>
                <w:color w:val="0D0D0D" w:themeColor="text1" w:themeTint="F2"/>
                <w:kern w:val="0"/>
                <w:sz w:val="20"/>
                <w:szCs w:val="20"/>
              </w:rPr>
              <w:t>39</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42585A" w:rsidRPr="002259C6" w:rsidRDefault="005B2A5E" w:rsidP="00FE58F6">
            <w:pPr>
              <w:widowControl/>
              <w:adjustRightInd w:val="0"/>
              <w:snapToGrid w:val="0"/>
              <w:spacing w:line="600" w:lineRule="exact"/>
              <w:jc w:val="center"/>
              <w:rPr>
                <w:rFonts w:cs="宋体"/>
                <w:color w:val="0D0D0D" w:themeColor="text1" w:themeTint="F2"/>
                <w:kern w:val="0"/>
                <w:sz w:val="24"/>
              </w:rPr>
            </w:pPr>
            <w:r w:rsidRPr="002259C6">
              <w:rPr>
                <w:rFonts w:cs="宋体" w:hint="eastAsia"/>
                <w:color w:val="0D0D0D" w:themeColor="text1" w:themeTint="F2"/>
                <w:kern w:val="0"/>
                <w:sz w:val="20"/>
                <w:szCs w:val="20"/>
              </w:rPr>
              <w:t>2</w:t>
            </w:r>
            <w:r w:rsidR="001E2F3E" w:rsidRPr="002259C6">
              <w:rPr>
                <w:rFonts w:cs="宋体" w:hint="eastAsia"/>
                <w:color w:val="0D0D0D" w:themeColor="text1" w:themeTint="F2"/>
                <w:kern w:val="0"/>
                <w:sz w:val="20"/>
                <w:szCs w:val="20"/>
              </w:rPr>
              <w:t>0</w:t>
            </w:r>
          </w:p>
        </w:tc>
        <w:tc>
          <w:tcPr>
            <w:tcW w:w="170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2585A" w:rsidRPr="002259C6" w:rsidRDefault="005B2A5E" w:rsidP="00FE58F6">
            <w:pPr>
              <w:widowControl/>
              <w:adjustRightInd w:val="0"/>
              <w:snapToGrid w:val="0"/>
              <w:spacing w:line="600" w:lineRule="exact"/>
              <w:jc w:val="center"/>
              <w:rPr>
                <w:rFonts w:cs="宋体"/>
                <w:color w:val="0D0D0D" w:themeColor="text1" w:themeTint="F2"/>
                <w:kern w:val="0"/>
                <w:sz w:val="24"/>
              </w:rPr>
            </w:pPr>
            <w:r w:rsidRPr="002259C6">
              <w:rPr>
                <w:rFonts w:cs="宋体" w:hint="eastAsia"/>
                <w:color w:val="0D0D0D" w:themeColor="text1" w:themeTint="F2"/>
                <w:kern w:val="0"/>
                <w:sz w:val="20"/>
                <w:szCs w:val="20"/>
              </w:rPr>
              <w:t>9</w:t>
            </w:r>
            <w:r w:rsidR="001E2F3E" w:rsidRPr="002259C6">
              <w:rPr>
                <w:rFonts w:cs="宋体" w:hint="eastAsia"/>
                <w:color w:val="0D0D0D" w:themeColor="text1" w:themeTint="F2"/>
                <w:kern w:val="0"/>
                <w:sz w:val="20"/>
                <w:szCs w:val="20"/>
              </w:rPr>
              <w:t>2</w:t>
            </w:r>
          </w:p>
        </w:tc>
      </w:tr>
      <w:tr w:rsidR="0042585A" w:rsidRPr="002259C6" w:rsidTr="0038025A">
        <w:trPr>
          <w:trHeight w:val="480"/>
          <w:jc w:val="center"/>
        </w:trPr>
        <w:tc>
          <w:tcPr>
            <w:tcW w:w="8140"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42585A" w:rsidRPr="002259C6" w:rsidRDefault="0042585A" w:rsidP="00FE58F6">
            <w:pPr>
              <w:widowControl/>
              <w:adjustRightInd w:val="0"/>
              <w:snapToGrid w:val="0"/>
              <w:spacing w:line="600" w:lineRule="exact"/>
              <w:jc w:val="center"/>
              <w:rPr>
                <w:rFonts w:cs="宋体"/>
                <w:kern w:val="0"/>
                <w:sz w:val="24"/>
              </w:rPr>
            </w:pPr>
            <w:r w:rsidRPr="002259C6">
              <w:rPr>
                <w:rFonts w:cs="宋体" w:hint="eastAsia"/>
                <w:color w:val="000000"/>
                <w:kern w:val="0"/>
                <w:sz w:val="20"/>
                <w:szCs w:val="20"/>
              </w:rPr>
              <w:t>第二十条第（五）项</w:t>
            </w:r>
          </w:p>
        </w:tc>
      </w:tr>
      <w:tr w:rsidR="0042585A" w:rsidRPr="002259C6" w:rsidTr="000D425C">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2585A" w:rsidRPr="002259C6" w:rsidRDefault="0042585A" w:rsidP="00FE58F6">
            <w:pPr>
              <w:widowControl/>
              <w:adjustRightInd w:val="0"/>
              <w:snapToGrid w:val="0"/>
              <w:spacing w:line="600" w:lineRule="exact"/>
              <w:jc w:val="center"/>
              <w:rPr>
                <w:rFonts w:cs="宋体"/>
                <w:kern w:val="0"/>
                <w:sz w:val="24"/>
              </w:rPr>
            </w:pPr>
            <w:r w:rsidRPr="002259C6">
              <w:rPr>
                <w:rFonts w:cs="宋体" w:hint="eastAsia"/>
                <w:color w:val="000000"/>
                <w:kern w:val="0"/>
                <w:sz w:val="20"/>
                <w:szCs w:val="20"/>
              </w:rPr>
              <w:t>信息内容</w:t>
            </w:r>
          </w:p>
        </w:tc>
        <w:tc>
          <w:tcPr>
            <w:tcW w:w="176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42585A" w:rsidRPr="002259C6" w:rsidRDefault="0042585A" w:rsidP="00FE58F6">
            <w:pPr>
              <w:widowControl/>
              <w:adjustRightInd w:val="0"/>
              <w:snapToGrid w:val="0"/>
              <w:spacing w:line="600" w:lineRule="exact"/>
              <w:jc w:val="center"/>
              <w:rPr>
                <w:rFonts w:cs="宋体"/>
                <w:kern w:val="0"/>
                <w:sz w:val="24"/>
              </w:rPr>
            </w:pPr>
            <w:r w:rsidRPr="002259C6">
              <w:rPr>
                <w:rFonts w:cs="宋体" w:hint="eastAsia"/>
                <w:color w:val="000000"/>
                <w:kern w:val="0"/>
                <w:sz w:val="20"/>
                <w:szCs w:val="20"/>
              </w:rPr>
              <w:t>上一年项目数量</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2585A" w:rsidRPr="002259C6" w:rsidRDefault="0042585A" w:rsidP="00FE58F6">
            <w:pPr>
              <w:widowControl/>
              <w:adjustRightInd w:val="0"/>
              <w:snapToGrid w:val="0"/>
              <w:spacing w:line="600" w:lineRule="exact"/>
              <w:jc w:val="center"/>
              <w:rPr>
                <w:rFonts w:cs="宋体"/>
                <w:kern w:val="0"/>
                <w:sz w:val="24"/>
              </w:rPr>
            </w:pPr>
            <w:r w:rsidRPr="002259C6">
              <w:rPr>
                <w:rFonts w:cs="宋体" w:hint="eastAsia"/>
                <w:color w:val="000000"/>
                <w:kern w:val="0"/>
                <w:sz w:val="20"/>
                <w:szCs w:val="20"/>
              </w:rPr>
              <w:t>本年增</w:t>
            </w:r>
            <w:r w:rsidRPr="002259C6">
              <w:rPr>
                <w:rFonts w:cs="宋体" w:hint="eastAsia"/>
                <w:color w:val="000000"/>
                <w:kern w:val="0"/>
                <w:sz w:val="20"/>
                <w:szCs w:val="20"/>
              </w:rPr>
              <w:t>/</w:t>
            </w:r>
            <w:r w:rsidRPr="002259C6">
              <w:rPr>
                <w:rFonts w:cs="宋体" w:hint="eastAsia"/>
                <w:color w:val="000000"/>
                <w:kern w:val="0"/>
                <w:sz w:val="20"/>
                <w:szCs w:val="20"/>
              </w:rPr>
              <w:t>减</w:t>
            </w:r>
          </w:p>
        </w:tc>
        <w:tc>
          <w:tcPr>
            <w:tcW w:w="170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2585A" w:rsidRPr="002259C6" w:rsidRDefault="0042585A" w:rsidP="00FE58F6">
            <w:pPr>
              <w:widowControl/>
              <w:adjustRightInd w:val="0"/>
              <w:snapToGrid w:val="0"/>
              <w:spacing w:line="600" w:lineRule="exact"/>
              <w:jc w:val="center"/>
              <w:rPr>
                <w:rFonts w:cs="宋体"/>
                <w:kern w:val="0"/>
                <w:sz w:val="24"/>
              </w:rPr>
            </w:pPr>
            <w:r w:rsidRPr="002259C6">
              <w:rPr>
                <w:rFonts w:cs="宋体" w:hint="eastAsia"/>
                <w:color w:val="000000"/>
                <w:kern w:val="0"/>
                <w:sz w:val="20"/>
                <w:szCs w:val="20"/>
              </w:rPr>
              <w:t>处理决定数量</w:t>
            </w:r>
          </w:p>
        </w:tc>
      </w:tr>
      <w:tr w:rsidR="0042585A" w:rsidRPr="002259C6" w:rsidTr="00FE58F6">
        <w:trPr>
          <w:trHeight w:val="4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2585A" w:rsidRPr="002259C6" w:rsidRDefault="0042585A" w:rsidP="00FE58F6">
            <w:pPr>
              <w:widowControl/>
              <w:adjustRightInd w:val="0"/>
              <w:snapToGrid w:val="0"/>
              <w:spacing w:line="600" w:lineRule="exact"/>
              <w:jc w:val="left"/>
              <w:rPr>
                <w:rFonts w:cs="宋体"/>
                <w:kern w:val="0"/>
                <w:sz w:val="24"/>
              </w:rPr>
            </w:pPr>
            <w:r w:rsidRPr="002259C6">
              <w:rPr>
                <w:rFonts w:cs="宋体" w:hint="eastAsia"/>
                <w:color w:val="000000"/>
                <w:kern w:val="0"/>
                <w:sz w:val="20"/>
                <w:szCs w:val="20"/>
              </w:rPr>
              <w:t>行政许可</w:t>
            </w:r>
          </w:p>
        </w:tc>
        <w:tc>
          <w:tcPr>
            <w:tcW w:w="176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2585A" w:rsidRPr="002259C6" w:rsidRDefault="00B94798" w:rsidP="00FE58F6">
            <w:pPr>
              <w:widowControl/>
              <w:adjustRightInd w:val="0"/>
              <w:snapToGrid w:val="0"/>
              <w:spacing w:line="600" w:lineRule="exact"/>
              <w:jc w:val="center"/>
              <w:rPr>
                <w:rFonts w:cs="宋体"/>
                <w:color w:val="000000"/>
                <w:kern w:val="0"/>
                <w:sz w:val="20"/>
                <w:szCs w:val="20"/>
              </w:rPr>
            </w:pPr>
            <w:r w:rsidRPr="002259C6">
              <w:rPr>
                <w:rFonts w:cs="宋体" w:hint="eastAsia"/>
                <w:color w:val="000000"/>
                <w:kern w:val="0"/>
                <w:sz w:val="20"/>
                <w:szCs w:val="20"/>
              </w:rPr>
              <w:t>1</w:t>
            </w:r>
            <w:r w:rsidR="0015358C" w:rsidRPr="002259C6">
              <w:rPr>
                <w:rFonts w:cs="宋体" w:hint="eastAsia"/>
                <w:color w:val="000000"/>
                <w:kern w:val="0"/>
                <w:sz w:val="20"/>
                <w:szCs w:val="20"/>
              </w:rPr>
              <w:t>40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2585A" w:rsidRPr="002259C6" w:rsidRDefault="0015358C" w:rsidP="00FE58F6">
            <w:pPr>
              <w:widowControl/>
              <w:adjustRightInd w:val="0"/>
              <w:snapToGrid w:val="0"/>
              <w:spacing w:line="600" w:lineRule="exact"/>
              <w:jc w:val="center"/>
              <w:rPr>
                <w:rFonts w:cs="宋体"/>
                <w:color w:val="000000"/>
                <w:kern w:val="0"/>
                <w:sz w:val="20"/>
                <w:szCs w:val="20"/>
              </w:rPr>
            </w:pPr>
            <w:r w:rsidRPr="002259C6">
              <w:rPr>
                <w:rFonts w:cs="宋体" w:hint="eastAsia"/>
                <w:color w:val="000000"/>
                <w:kern w:val="0"/>
                <w:sz w:val="20"/>
                <w:szCs w:val="20"/>
              </w:rPr>
              <w:t>减</w:t>
            </w:r>
            <w:r w:rsidRPr="002259C6">
              <w:rPr>
                <w:rFonts w:cs="宋体" w:hint="eastAsia"/>
                <w:color w:val="000000"/>
                <w:kern w:val="0"/>
                <w:sz w:val="20"/>
                <w:szCs w:val="20"/>
              </w:rPr>
              <w:t>15</w:t>
            </w:r>
          </w:p>
        </w:tc>
        <w:tc>
          <w:tcPr>
            <w:tcW w:w="170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2585A" w:rsidRPr="002259C6" w:rsidRDefault="00B94798" w:rsidP="00FE58F6">
            <w:pPr>
              <w:widowControl/>
              <w:adjustRightInd w:val="0"/>
              <w:snapToGrid w:val="0"/>
              <w:spacing w:line="600" w:lineRule="exact"/>
              <w:jc w:val="center"/>
              <w:rPr>
                <w:rFonts w:cs="宋体"/>
                <w:color w:val="000000"/>
                <w:kern w:val="0"/>
                <w:sz w:val="20"/>
                <w:szCs w:val="20"/>
              </w:rPr>
            </w:pPr>
            <w:r w:rsidRPr="002259C6">
              <w:rPr>
                <w:rFonts w:cs="宋体" w:hint="eastAsia"/>
                <w:color w:val="000000"/>
                <w:kern w:val="0"/>
                <w:sz w:val="20"/>
                <w:szCs w:val="20"/>
              </w:rPr>
              <w:t>19912</w:t>
            </w:r>
          </w:p>
        </w:tc>
      </w:tr>
      <w:tr w:rsidR="00B94798" w:rsidRPr="002259C6" w:rsidTr="000D425C">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94798" w:rsidRPr="002259C6" w:rsidRDefault="00B94798" w:rsidP="00FE58F6">
            <w:pPr>
              <w:widowControl/>
              <w:adjustRightInd w:val="0"/>
              <w:snapToGrid w:val="0"/>
              <w:spacing w:line="600" w:lineRule="exact"/>
              <w:jc w:val="left"/>
              <w:rPr>
                <w:rFonts w:cs="宋体"/>
                <w:kern w:val="0"/>
                <w:sz w:val="24"/>
              </w:rPr>
            </w:pPr>
            <w:r w:rsidRPr="002259C6">
              <w:rPr>
                <w:rFonts w:cs="宋体" w:hint="eastAsia"/>
                <w:color w:val="000000"/>
                <w:kern w:val="0"/>
                <w:sz w:val="20"/>
                <w:szCs w:val="20"/>
              </w:rPr>
              <w:t>其他对外管理服务事项</w:t>
            </w:r>
          </w:p>
        </w:tc>
        <w:tc>
          <w:tcPr>
            <w:tcW w:w="176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94798" w:rsidRPr="002259C6" w:rsidRDefault="0015358C" w:rsidP="00B94798">
            <w:pPr>
              <w:widowControl/>
              <w:jc w:val="center"/>
              <w:rPr>
                <w:rFonts w:cs="宋体"/>
                <w:color w:val="000000"/>
                <w:kern w:val="0"/>
                <w:sz w:val="20"/>
                <w:szCs w:val="20"/>
              </w:rPr>
            </w:pPr>
            <w:r w:rsidRPr="002259C6">
              <w:rPr>
                <w:rFonts w:cs="宋体" w:hint="eastAsia"/>
                <w:color w:val="000000"/>
                <w:kern w:val="0"/>
                <w:sz w:val="20"/>
                <w:szCs w:val="20"/>
              </w:rPr>
              <w:t>8</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94798" w:rsidRPr="002259C6" w:rsidRDefault="0015358C" w:rsidP="00523562">
            <w:pPr>
              <w:widowControl/>
              <w:jc w:val="center"/>
              <w:rPr>
                <w:rFonts w:cs="宋体"/>
                <w:color w:val="000000"/>
                <w:kern w:val="0"/>
                <w:sz w:val="20"/>
                <w:szCs w:val="20"/>
              </w:rPr>
            </w:pPr>
            <w:r w:rsidRPr="002259C6">
              <w:rPr>
                <w:rFonts w:cs="宋体" w:hint="eastAsia"/>
                <w:color w:val="000000"/>
                <w:kern w:val="0"/>
                <w:sz w:val="20"/>
                <w:szCs w:val="20"/>
              </w:rPr>
              <w:t>增</w:t>
            </w:r>
            <w:r w:rsidRPr="002259C6">
              <w:rPr>
                <w:rFonts w:cs="宋体" w:hint="eastAsia"/>
                <w:color w:val="000000"/>
                <w:kern w:val="0"/>
                <w:sz w:val="20"/>
                <w:szCs w:val="20"/>
              </w:rPr>
              <w:t>2</w:t>
            </w:r>
          </w:p>
        </w:tc>
        <w:tc>
          <w:tcPr>
            <w:tcW w:w="170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94798" w:rsidRPr="002259C6" w:rsidRDefault="00B94798" w:rsidP="00B94798">
            <w:pPr>
              <w:widowControl/>
              <w:jc w:val="center"/>
              <w:rPr>
                <w:rFonts w:cs="宋体"/>
                <w:color w:val="000000"/>
                <w:kern w:val="0"/>
                <w:sz w:val="20"/>
                <w:szCs w:val="20"/>
              </w:rPr>
            </w:pPr>
            <w:r w:rsidRPr="002259C6">
              <w:rPr>
                <w:rFonts w:cs="宋体" w:hint="eastAsia"/>
                <w:color w:val="000000"/>
                <w:kern w:val="0"/>
                <w:sz w:val="20"/>
                <w:szCs w:val="20"/>
              </w:rPr>
              <w:t>7437</w:t>
            </w:r>
          </w:p>
        </w:tc>
      </w:tr>
      <w:tr w:rsidR="00B94798" w:rsidRPr="002259C6" w:rsidTr="0038025A">
        <w:trPr>
          <w:trHeight w:val="406"/>
          <w:jc w:val="center"/>
        </w:trPr>
        <w:tc>
          <w:tcPr>
            <w:tcW w:w="8140"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B94798" w:rsidRPr="002259C6" w:rsidRDefault="00B94798" w:rsidP="00FE58F6">
            <w:pPr>
              <w:widowControl/>
              <w:adjustRightInd w:val="0"/>
              <w:snapToGrid w:val="0"/>
              <w:spacing w:line="600" w:lineRule="exact"/>
              <w:jc w:val="center"/>
              <w:rPr>
                <w:rFonts w:cs="宋体"/>
                <w:kern w:val="0"/>
                <w:sz w:val="24"/>
              </w:rPr>
            </w:pPr>
            <w:r w:rsidRPr="002259C6">
              <w:rPr>
                <w:rFonts w:cs="宋体" w:hint="eastAsia"/>
                <w:color w:val="000000"/>
                <w:kern w:val="0"/>
                <w:sz w:val="20"/>
                <w:szCs w:val="20"/>
              </w:rPr>
              <w:t>第二十条第（六）项</w:t>
            </w:r>
          </w:p>
        </w:tc>
      </w:tr>
      <w:tr w:rsidR="00B94798" w:rsidRPr="002259C6" w:rsidTr="000D425C">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94798" w:rsidRPr="002259C6" w:rsidRDefault="00B94798" w:rsidP="00FE58F6">
            <w:pPr>
              <w:widowControl/>
              <w:adjustRightInd w:val="0"/>
              <w:snapToGrid w:val="0"/>
              <w:spacing w:line="600" w:lineRule="exact"/>
              <w:jc w:val="center"/>
              <w:rPr>
                <w:rFonts w:cs="宋体"/>
                <w:kern w:val="0"/>
                <w:sz w:val="24"/>
              </w:rPr>
            </w:pPr>
            <w:r w:rsidRPr="002259C6">
              <w:rPr>
                <w:rFonts w:cs="宋体" w:hint="eastAsia"/>
                <w:color w:val="000000"/>
                <w:kern w:val="0"/>
                <w:sz w:val="20"/>
                <w:szCs w:val="20"/>
              </w:rPr>
              <w:t>信息内容</w:t>
            </w:r>
          </w:p>
        </w:tc>
        <w:tc>
          <w:tcPr>
            <w:tcW w:w="176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B94798" w:rsidRPr="002259C6" w:rsidRDefault="00B94798" w:rsidP="00FE58F6">
            <w:pPr>
              <w:widowControl/>
              <w:adjustRightInd w:val="0"/>
              <w:snapToGrid w:val="0"/>
              <w:spacing w:line="600" w:lineRule="exact"/>
              <w:jc w:val="center"/>
              <w:rPr>
                <w:rFonts w:cs="宋体"/>
                <w:kern w:val="0"/>
                <w:sz w:val="24"/>
              </w:rPr>
            </w:pPr>
            <w:r w:rsidRPr="002259C6">
              <w:rPr>
                <w:rFonts w:cs="宋体" w:hint="eastAsia"/>
                <w:color w:val="000000"/>
                <w:kern w:val="0"/>
                <w:sz w:val="20"/>
                <w:szCs w:val="20"/>
              </w:rPr>
              <w:t>上一年项目数量</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94798" w:rsidRPr="002259C6" w:rsidRDefault="00B94798" w:rsidP="00FE58F6">
            <w:pPr>
              <w:widowControl/>
              <w:adjustRightInd w:val="0"/>
              <w:snapToGrid w:val="0"/>
              <w:spacing w:line="600" w:lineRule="exact"/>
              <w:jc w:val="center"/>
              <w:rPr>
                <w:rFonts w:cs="宋体"/>
                <w:kern w:val="0"/>
                <w:sz w:val="24"/>
              </w:rPr>
            </w:pPr>
            <w:r w:rsidRPr="002259C6">
              <w:rPr>
                <w:rFonts w:cs="宋体" w:hint="eastAsia"/>
                <w:color w:val="000000"/>
                <w:kern w:val="0"/>
                <w:sz w:val="20"/>
                <w:szCs w:val="20"/>
              </w:rPr>
              <w:t>本年增</w:t>
            </w:r>
            <w:r w:rsidRPr="002259C6">
              <w:rPr>
                <w:rFonts w:cs="宋体" w:hint="eastAsia"/>
                <w:color w:val="000000"/>
                <w:kern w:val="0"/>
                <w:sz w:val="20"/>
                <w:szCs w:val="20"/>
              </w:rPr>
              <w:t>/</w:t>
            </w:r>
            <w:r w:rsidRPr="002259C6">
              <w:rPr>
                <w:rFonts w:cs="宋体" w:hint="eastAsia"/>
                <w:color w:val="000000"/>
                <w:kern w:val="0"/>
                <w:sz w:val="20"/>
                <w:szCs w:val="20"/>
              </w:rPr>
              <w:t>减</w:t>
            </w:r>
          </w:p>
        </w:tc>
        <w:tc>
          <w:tcPr>
            <w:tcW w:w="170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94798" w:rsidRPr="002259C6" w:rsidRDefault="00B94798" w:rsidP="00FE58F6">
            <w:pPr>
              <w:widowControl/>
              <w:adjustRightInd w:val="0"/>
              <w:snapToGrid w:val="0"/>
              <w:spacing w:line="600" w:lineRule="exact"/>
              <w:jc w:val="center"/>
              <w:rPr>
                <w:rFonts w:cs="宋体"/>
                <w:kern w:val="0"/>
                <w:sz w:val="24"/>
              </w:rPr>
            </w:pPr>
            <w:r w:rsidRPr="002259C6">
              <w:rPr>
                <w:rFonts w:cs="宋体" w:hint="eastAsia"/>
                <w:color w:val="000000"/>
                <w:kern w:val="0"/>
                <w:sz w:val="20"/>
                <w:szCs w:val="20"/>
              </w:rPr>
              <w:t>处理决定数量</w:t>
            </w:r>
          </w:p>
        </w:tc>
      </w:tr>
      <w:tr w:rsidR="00B94798" w:rsidRPr="002259C6" w:rsidTr="000D425C">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94798" w:rsidRPr="002259C6" w:rsidRDefault="00B94798" w:rsidP="00FE58F6">
            <w:pPr>
              <w:widowControl/>
              <w:adjustRightInd w:val="0"/>
              <w:snapToGrid w:val="0"/>
              <w:spacing w:line="600" w:lineRule="exact"/>
              <w:jc w:val="left"/>
              <w:rPr>
                <w:rFonts w:cs="宋体"/>
                <w:kern w:val="0"/>
                <w:sz w:val="24"/>
              </w:rPr>
            </w:pPr>
            <w:r w:rsidRPr="002259C6">
              <w:rPr>
                <w:rFonts w:cs="宋体" w:hint="eastAsia"/>
                <w:color w:val="000000"/>
                <w:kern w:val="0"/>
                <w:sz w:val="20"/>
                <w:szCs w:val="20"/>
              </w:rPr>
              <w:t>行政处罚</w:t>
            </w:r>
          </w:p>
        </w:tc>
        <w:tc>
          <w:tcPr>
            <w:tcW w:w="176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94798" w:rsidRPr="002259C6" w:rsidRDefault="006E14E6" w:rsidP="00FE58F6">
            <w:pPr>
              <w:widowControl/>
              <w:adjustRightInd w:val="0"/>
              <w:snapToGrid w:val="0"/>
              <w:spacing w:line="600" w:lineRule="exact"/>
              <w:jc w:val="center"/>
              <w:rPr>
                <w:rFonts w:cs="宋体"/>
                <w:color w:val="0D0D0D" w:themeColor="text1" w:themeTint="F2"/>
                <w:kern w:val="0"/>
                <w:sz w:val="20"/>
                <w:szCs w:val="20"/>
              </w:rPr>
            </w:pPr>
            <w:r w:rsidRPr="002259C6">
              <w:rPr>
                <w:rFonts w:cs="宋体" w:hint="eastAsia"/>
                <w:color w:val="0D0D0D" w:themeColor="text1" w:themeTint="F2"/>
                <w:kern w:val="0"/>
                <w:sz w:val="20"/>
                <w:szCs w:val="20"/>
              </w:rPr>
              <w:t>970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94798" w:rsidRPr="002259C6" w:rsidRDefault="006E14E6" w:rsidP="00FE58F6">
            <w:pPr>
              <w:adjustRightInd w:val="0"/>
              <w:snapToGrid w:val="0"/>
              <w:spacing w:line="600" w:lineRule="exact"/>
              <w:jc w:val="center"/>
            </w:pPr>
            <w:r w:rsidRPr="002259C6">
              <w:rPr>
                <w:rFonts w:hint="eastAsia"/>
              </w:rPr>
              <w:t>增</w:t>
            </w:r>
            <w:r w:rsidRPr="002259C6">
              <w:rPr>
                <w:rFonts w:hint="eastAsia"/>
              </w:rPr>
              <w:t>6</w:t>
            </w:r>
          </w:p>
        </w:tc>
        <w:tc>
          <w:tcPr>
            <w:tcW w:w="170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94798" w:rsidRPr="002259C6" w:rsidRDefault="00386160" w:rsidP="00FE58F6">
            <w:pPr>
              <w:adjustRightInd w:val="0"/>
              <w:snapToGrid w:val="0"/>
              <w:spacing w:line="600" w:lineRule="exact"/>
              <w:jc w:val="center"/>
            </w:pPr>
            <w:r w:rsidRPr="002259C6">
              <w:rPr>
                <w:rFonts w:hint="eastAsia"/>
              </w:rPr>
              <w:t>192</w:t>
            </w:r>
          </w:p>
        </w:tc>
      </w:tr>
      <w:tr w:rsidR="00B94798" w:rsidRPr="002259C6" w:rsidTr="000D425C">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94798" w:rsidRPr="002259C6" w:rsidRDefault="00B94798" w:rsidP="00FE58F6">
            <w:pPr>
              <w:widowControl/>
              <w:adjustRightInd w:val="0"/>
              <w:snapToGrid w:val="0"/>
              <w:spacing w:line="600" w:lineRule="exact"/>
              <w:jc w:val="left"/>
              <w:rPr>
                <w:rFonts w:cs="宋体"/>
                <w:kern w:val="0"/>
                <w:sz w:val="24"/>
              </w:rPr>
            </w:pPr>
            <w:r w:rsidRPr="002259C6">
              <w:rPr>
                <w:rFonts w:cs="宋体" w:hint="eastAsia"/>
                <w:color w:val="000000"/>
                <w:kern w:val="0"/>
                <w:sz w:val="20"/>
                <w:szCs w:val="20"/>
              </w:rPr>
              <w:t>行政强制</w:t>
            </w:r>
          </w:p>
        </w:tc>
        <w:tc>
          <w:tcPr>
            <w:tcW w:w="176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94798" w:rsidRPr="002259C6" w:rsidRDefault="006E14E6" w:rsidP="00FE58F6">
            <w:pPr>
              <w:widowControl/>
              <w:adjustRightInd w:val="0"/>
              <w:snapToGrid w:val="0"/>
              <w:spacing w:line="600" w:lineRule="exact"/>
              <w:jc w:val="center"/>
              <w:rPr>
                <w:rFonts w:cs="宋体"/>
                <w:color w:val="0D0D0D" w:themeColor="text1" w:themeTint="F2"/>
                <w:kern w:val="0"/>
                <w:sz w:val="20"/>
                <w:szCs w:val="20"/>
              </w:rPr>
            </w:pPr>
            <w:r w:rsidRPr="002259C6">
              <w:rPr>
                <w:rFonts w:cs="宋体" w:hint="eastAsia"/>
                <w:color w:val="0D0D0D" w:themeColor="text1" w:themeTint="F2"/>
                <w:kern w:val="0"/>
                <w:sz w:val="20"/>
                <w:szCs w:val="20"/>
              </w:rPr>
              <w:t>2</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94798" w:rsidRPr="002259C6" w:rsidRDefault="006E14E6" w:rsidP="00FE58F6">
            <w:pPr>
              <w:adjustRightInd w:val="0"/>
              <w:snapToGrid w:val="0"/>
              <w:spacing w:line="600" w:lineRule="exact"/>
              <w:jc w:val="center"/>
            </w:pPr>
            <w:r w:rsidRPr="002259C6">
              <w:rPr>
                <w:rFonts w:hint="eastAsia"/>
              </w:rPr>
              <w:t>无增减</w:t>
            </w:r>
          </w:p>
        </w:tc>
        <w:tc>
          <w:tcPr>
            <w:tcW w:w="170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94798" w:rsidRPr="002259C6" w:rsidRDefault="00B94798" w:rsidP="00FE58F6">
            <w:pPr>
              <w:adjustRightInd w:val="0"/>
              <w:snapToGrid w:val="0"/>
              <w:spacing w:line="600" w:lineRule="exact"/>
              <w:jc w:val="center"/>
            </w:pPr>
            <w:r w:rsidRPr="002259C6">
              <w:rPr>
                <w:rFonts w:hint="eastAsia"/>
              </w:rPr>
              <w:t>16</w:t>
            </w:r>
          </w:p>
        </w:tc>
      </w:tr>
      <w:tr w:rsidR="00B94798" w:rsidRPr="002259C6" w:rsidTr="0038025A">
        <w:trPr>
          <w:trHeight w:val="474"/>
          <w:jc w:val="center"/>
        </w:trPr>
        <w:tc>
          <w:tcPr>
            <w:tcW w:w="8140"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B94798" w:rsidRPr="002259C6" w:rsidRDefault="00B94798" w:rsidP="00FE58F6">
            <w:pPr>
              <w:widowControl/>
              <w:adjustRightInd w:val="0"/>
              <w:snapToGrid w:val="0"/>
              <w:spacing w:line="600" w:lineRule="exact"/>
              <w:jc w:val="center"/>
              <w:rPr>
                <w:rFonts w:cs="宋体"/>
                <w:kern w:val="0"/>
                <w:sz w:val="24"/>
              </w:rPr>
            </w:pPr>
            <w:r w:rsidRPr="002259C6">
              <w:rPr>
                <w:rFonts w:cs="宋体" w:hint="eastAsia"/>
                <w:color w:val="000000"/>
                <w:kern w:val="0"/>
                <w:sz w:val="20"/>
                <w:szCs w:val="20"/>
              </w:rPr>
              <w:t>第二十条第（八）项</w:t>
            </w:r>
          </w:p>
        </w:tc>
      </w:tr>
      <w:tr w:rsidR="00B94798" w:rsidRPr="002259C6" w:rsidTr="000D425C">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94798" w:rsidRPr="002259C6" w:rsidRDefault="00B94798" w:rsidP="00FE58F6">
            <w:pPr>
              <w:widowControl/>
              <w:adjustRightInd w:val="0"/>
              <w:snapToGrid w:val="0"/>
              <w:spacing w:line="600" w:lineRule="exact"/>
              <w:jc w:val="center"/>
              <w:rPr>
                <w:rFonts w:cs="宋体"/>
                <w:kern w:val="0"/>
                <w:sz w:val="24"/>
              </w:rPr>
            </w:pPr>
            <w:r w:rsidRPr="002259C6">
              <w:rPr>
                <w:rFonts w:cs="宋体" w:hint="eastAsia"/>
                <w:color w:val="000000"/>
                <w:kern w:val="0"/>
                <w:sz w:val="20"/>
                <w:szCs w:val="20"/>
              </w:rPr>
              <w:t>信息内容</w:t>
            </w:r>
          </w:p>
        </w:tc>
        <w:tc>
          <w:tcPr>
            <w:tcW w:w="176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94798" w:rsidRPr="002259C6" w:rsidRDefault="00B94798" w:rsidP="00FE58F6">
            <w:pPr>
              <w:widowControl/>
              <w:adjustRightInd w:val="0"/>
              <w:snapToGrid w:val="0"/>
              <w:spacing w:line="600" w:lineRule="exact"/>
              <w:jc w:val="left"/>
              <w:rPr>
                <w:rFonts w:cs="宋体"/>
                <w:kern w:val="0"/>
                <w:sz w:val="24"/>
              </w:rPr>
            </w:pPr>
            <w:r w:rsidRPr="002259C6">
              <w:rPr>
                <w:rFonts w:cs="宋体" w:hint="eastAsia"/>
                <w:color w:val="000000"/>
                <w:kern w:val="0"/>
                <w:sz w:val="20"/>
                <w:szCs w:val="20"/>
              </w:rPr>
              <w:t>上一年项目数量</w:t>
            </w:r>
          </w:p>
        </w:tc>
        <w:tc>
          <w:tcPr>
            <w:tcW w:w="3264"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B94798" w:rsidRPr="002259C6" w:rsidRDefault="00B94798" w:rsidP="00FE58F6">
            <w:pPr>
              <w:widowControl/>
              <w:adjustRightInd w:val="0"/>
              <w:snapToGrid w:val="0"/>
              <w:spacing w:line="600" w:lineRule="exact"/>
              <w:jc w:val="center"/>
              <w:rPr>
                <w:rFonts w:cs="宋体"/>
                <w:kern w:val="0"/>
                <w:sz w:val="24"/>
              </w:rPr>
            </w:pPr>
            <w:r w:rsidRPr="002259C6">
              <w:rPr>
                <w:rFonts w:cs="宋体" w:hint="eastAsia"/>
                <w:color w:val="000000"/>
                <w:kern w:val="0"/>
                <w:sz w:val="20"/>
                <w:szCs w:val="20"/>
              </w:rPr>
              <w:t>本年增</w:t>
            </w:r>
            <w:r w:rsidRPr="002259C6">
              <w:rPr>
                <w:rFonts w:cs="宋体" w:hint="eastAsia"/>
                <w:color w:val="000000"/>
                <w:kern w:val="0"/>
                <w:sz w:val="20"/>
                <w:szCs w:val="20"/>
              </w:rPr>
              <w:t>/</w:t>
            </w:r>
            <w:r w:rsidRPr="002259C6">
              <w:rPr>
                <w:rFonts w:cs="宋体" w:hint="eastAsia"/>
                <w:color w:val="000000"/>
                <w:kern w:val="0"/>
                <w:sz w:val="20"/>
                <w:szCs w:val="20"/>
              </w:rPr>
              <w:t>减</w:t>
            </w:r>
          </w:p>
        </w:tc>
      </w:tr>
      <w:tr w:rsidR="00B94798" w:rsidRPr="002259C6" w:rsidTr="000D425C">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94798" w:rsidRPr="002259C6" w:rsidRDefault="00B94798" w:rsidP="00FE58F6">
            <w:pPr>
              <w:widowControl/>
              <w:adjustRightInd w:val="0"/>
              <w:snapToGrid w:val="0"/>
              <w:spacing w:line="600" w:lineRule="exact"/>
              <w:jc w:val="left"/>
              <w:rPr>
                <w:rFonts w:cs="宋体"/>
                <w:kern w:val="0"/>
                <w:sz w:val="24"/>
              </w:rPr>
            </w:pPr>
            <w:r w:rsidRPr="002259C6">
              <w:rPr>
                <w:rFonts w:cs="宋体" w:hint="eastAsia"/>
                <w:color w:val="000000"/>
                <w:kern w:val="0"/>
                <w:sz w:val="20"/>
                <w:szCs w:val="20"/>
              </w:rPr>
              <w:t>行政事业性收费</w:t>
            </w:r>
          </w:p>
        </w:tc>
        <w:tc>
          <w:tcPr>
            <w:tcW w:w="176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94798" w:rsidRPr="002259C6" w:rsidRDefault="00B94798" w:rsidP="00523562">
            <w:pPr>
              <w:widowControl/>
              <w:adjustRightInd w:val="0"/>
              <w:snapToGrid w:val="0"/>
              <w:spacing w:line="600" w:lineRule="exact"/>
              <w:jc w:val="center"/>
              <w:rPr>
                <w:rFonts w:cs="宋体"/>
                <w:kern w:val="0"/>
                <w:sz w:val="24"/>
              </w:rPr>
            </w:pPr>
            <w:r w:rsidRPr="002259C6">
              <w:rPr>
                <w:rFonts w:cs="宋体" w:hint="eastAsia"/>
                <w:color w:val="000000"/>
                <w:kern w:val="0"/>
                <w:sz w:val="20"/>
                <w:szCs w:val="20"/>
              </w:rPr>
              <w:t>0</w:t>
            </w:r>
          </w:p>
        </w:tc>
        <w:tc>
          <w:tcPr>
            <w:tcW w:w="3264"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B94798" w:rsidRPr="002259C6" w:rsidRDefault="00B94798" w:rsidP="00523562">
            <w:pPr>
              <w:widowControl/>
              <w:adjustRightInd w:val="0"/>
              <w:snapToGrid w:val="0"/>
              <w:spacing w:line="600" w:lineRule="exact"/>
              <w:jc w:val="center"/>
              <w:rPr>
                <w:rFonts w:cs="宋体"/>
                <w:kern w:val="0"/>
                <w:sz w:val="24"/>
              </w:rPr>
            </w:pPr>
            <w:r w:rsidRPr="002259C6">
              <w:rPr>
                <w:rFonts w:cs="宋体" w:hint="eastAsia"/>
                <w:color w:val="000000"/>
                <w:kern w:val="0"/>
                <w:sz w:val="20"/>
                <w:szCs w:val="20"/>
              </w:rPr>
              <w:t>0</w:t>
            </w:r>
          </w:p>
        </w:tc>
      </w:tr>
      <w:tr w:rsidR="00B94798" w:rsidRPr="002259C6" w:rsidTr="0038025A">
        <w:trPr>
          <w:trHeight w:val="476"/>
          <w:jc w:val="center"/>
        </w:trPr>
        <w:tc>
          <w:tcPr>
            <w:tcW w:w="8140"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B94798" w:rsidRPr="002259C6" w:rsidRDefault="00B94798" w:rsidP="00FE58F6">
            <w:pPr>
              <w:widowControl/>
              <w:adjustRightInd w:val="0"/>
              <w:snapToGrid w:val="0"/>
              <w:spacing w:line="600" w:lineRule="exact"/>
              <w:jc w:val="center"/>
              <w:rPr>
                <w:rFonts w:cs="宋体"/>
                <w:kern w:val="0"/>
                <w:sz w:val="24"/>
              </w:rPr>
            </w:pPr>
            <w:r w:rsidRPr="002259C6">
              <w:rPr>
                <w:rFonts w:cs="宋体" w:hint="eastAsia"/>
                <w:color w:val="000000"/>
                <w:kern w:val="0"/>
                <w:sz w:val="20"/>
                <w:szCs w:val="20"/>
              </w:rPr>
              <w:t>第二十条第（九）项</w:t>
            </w:r>
          </w:p>
        </w:tc>
      </w:tr>
      <w:tr w:rsidR="00B94798" w:rsidRPr="002259C6" w:rsidTr="000D425C">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94798" w:rsidRPr="002259C6" w:rsidRDefault="00B94798" w:rsidP="00FE58F6">
            <w:pPr>
              <w:widowControl/>
              <w:adjustRightInd w:val="0"/>
              <w:snapToGrid w:val="0"/>
              <w:spacing w:line="600" w:lineRule="exact"/>
              <w:jc w:val="center"/>
              <w:rPr>
                <w:rFonts w:cs="宋体"/>
                <w:kern w:val="0"/>
                <w:sz w:val="24"/>
              </w:rPr>
            </w:pPr>
            <w:r w:rsidRPr="002259C6">
              <w:rPr>
                <w:rFonts w:cs="宋体" w:hint="eastAsia"/>
                <w:color w:val="000000"/>
                <w:kern w:val="0"/>
                <w:sz w:val="20"/>
                <w:szCs w:val="20"/>
              </w:rPr>
              <w:t>信息内容</w:t>
            </w:r>
          </w:p>
        </w:tc>
        <w:tc>
          <w:tcPr>
            <w:tcW w:w="176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94798" w:rsidRPr="002259C6" w:rsidRDefault="00B94798" w:rsidP="00FE58F6">
            <w:pPr>
              <w:widowControl/>
              <w:adjustRightInd w:val="0"/>
              <w:snapToGrid w:val="0"/>
              <w:spacing w:line="600" w:lineRule="exact"/>
              <w:jc w:val="center"/>
              <w:rPr>
                <w:rFonts w:cs="宋体"/>
                <w:kern w:val="0"/>
                <w:sz w:val="24"/>
              </w:rPr>
            </w:pPr>
            <w:r w:rsidRPr="002259C6">
              <w:rPr>
                <w:rFonts w:cs="宋体" w:hint="eastAsia"/>
                <w:color w:val="000000"/>
                <w:kern w:val="0"/>
                <w:sz w:val="20"/>
                <w:szCs w:val="20"/>
              </w:rPr>
              <w:t>采购项目数量</w:t>
            </w:r>
          </w:p>
        </w:tc>
        <w:tc>
          <w:tcPr>
            <w:tcW w:w="3264"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B94798" w:rsidRPr="002259C6" w:rsidRDefault="00B94798" w:rsidP="00FE58F6">
            <w:pPr>
              <w:widowControl/>
              <w:adjustRightInd w:val="0"/>
              <w:snapToGrid w:val="0"/>
              <w:spacing w:line="600" w:lineRule="exact"/>
              <w:jc w:val="center"/>
              <w:rPr>
                <w:rFonts w:cs="宋体"/>
                <w:kern w:val="0"/>
                <w:sz w:val="24"/>
              </w:rPr>
            </w:pPr>
            <w:proofErr w:type="gramStart"/>
            <w:r w:rsidRPr="002259C6">
              <w:rPr>
                <w:rFonts w:cs="宋体" w:hint="eastAsia"/>
                <w:color w:val="000000"/>
                <w:kern w:val="0"/>
                <w:sz w:val="20"/>
                <w:szCs w:val="20"/>
              </w:rPr>
              <w:t>采购总</w:t>
            </w:r>
            <w:proofErr w:type="gramEnd"/>
            <w:r w:rsidRPr="002259C6">
              <w:rPr>
                <w:rFonts w:cs="宋体" w:hint="eastAsia"/>
                <w:color w:val="000000"/>
                <w:kern w:val="0"/>
                <w:sz w:val="20"/>
                <w:szCs w:val="20"/>
              </w:rPr>
              <w:t>金额</w:t>
            </w:r>
          </w:p>
        </w:tc>
      </w:tr>
      <w:tr w:rsidR="00B94798" w:rsidRPr="002259C6" w:rsidTr="000D425C">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94798" w:rsidRPr="002259C6" w:rsidRDefault="00B94798" w:rsidP="00FE58F6">
            <w:pPr>
              <w:widowControl/>
              <w:adjustRightInd w:val="0"/>
              <w:snapToGrid w:val="0"/>
              <w:spacing w:line="600" w:lineRule="exact"/>
              <w:jc w:val="left"/>
              <w:rPr>
                <w:rFonts w:cs="宋体"/>
                <w:kern w:val="0"/>
                <w:sz w:val="24"/>
              </w:rPr>
            </w:pPr>
            <w:r w:rsidRPr="002259C6">
              <w:rPr>
                <w:rFonts w:cs="宋体" w:hint="eastAsia"/>
                <w:color w:val="000000"/>
                <w:kern w:val="0"/>
                <w:sz w:val="20"/>
                <w:szCs w:val="20"/>
              </w:rPr>
              <w:t>政府集中采购</w:t>
            </w:r>
          </w:p>
        </w:tc>
        <w:tc>
          <w:tcPr>
            <w:tcW w:w="176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94798" w:rsidRPr="002259C6" w:rsidRDefault="00B94798" w:rsidP="002D2E36">
            <w:pPr>
              <w:widowControl/>
              <w:adjustRightInd w:val="0"/>
              <w:snapToGrid w:val="0"/>
              <w:spacing w:line="600" w:lineRule="exact"/>
              <w:jc w:val="center"/>
              <w:rPr>
                <w:rFonts w:cs="宋体"/>
                <w:kern w:val="0"/>
                <w:sz w:val="24"/>
              </w:rPr>
            </w:pPr>
            <w:r w:rsidRPr="002259C6">
              <w:rPr>
                <w:rFonts w:cs="宋体" w:hint="eastAsia"/>
                <w:color w:val="000000"/>
                <w:kern w:val="0"/>
                <w:sz w:val="20"/>
                <w:szCs w:val="20"/>
              </w:rPr>
              <w:t>25</w:t>
            </w:r>
          </w:p>
        </w:tc>
        <w:tc>
          <w:tcPr>
            <w:tcW w:w="3264"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B94798" w:rsidRPr="002259C6" w:rsidRDefault="00B94798" w:rsidP="001437E7">
            <w:pPr>
              <w:widowControl/>
              <w:adjustRightInd w:val="0"/>
              <w:snapToGrid w:val="0"/>
              <w:spacing w:line="600" w:lineRule="exact"/>
              <w:jc w:val="center"/>
              <w:rPr>
                <w:rFonts w:cs="宋体"/>
                <w:kern w:val="0"/>
                <w:sz w:val="24"/>
              </w:rPr>
            </w:pPr>
            <w:r w:rsidRPr="002259C6">
              <w:rPr>
                <w:rFonts w:cs="宋体" w:hint="eastAsia"/>
                <w:i/>
                <w:color w:val="000000"/>
                <w:kern w:val="0"/>
                <w:sz w:val="20"/>
                <w:szCs w:val="20"/>
              </w:rPr>
              <w:t>284.26</w:t>
            </w:r>
            <w:r w:rsidRPr="002259C6">
              <w:rPr>
                <w:rFonts w:cs="宋体" w:hint="eastAsia"/>
                <w:i/>
                <w:color w:val="000000"/>
                <w:kern w:val="0"/>
                <w:sz w:val="20"/>
                <w:szCs w:val="20"/>
              </w:rPr>
              <w:t>万元</w:t>
            </w:r>
          </w:p>
        </w:tc>
      </w:tr>
    </w:tbl>
    <w:p w:rsidR="0042585A" w:rsidRPr="002259C6" w:rsidRDefault="0042585A" w:rsidP="00FE58F6">
      <w:pPr>
        <w:widowControl/>
        <w:shd w:val="clear" w:color="auto" w:fill="FFFFFF"/>
        <w:adjustRightInd w:val="0"/>
        <w:snapToGrid w:val="0"/>
        <w:spacing w:line="600" w:lineRule="exact"/>
        <w:ind w:firstLine="480"/>
        <w:rPr>
          <w:rFonts w:cs="宋体"/>
          <w:color w:val="333333"/>
          <w:kern w:val="0"/>
          <w:sz w:val="24"/>
        </w:rPr>
      </w:pPr>
    </w:p>
    <w:p w:rsidR="00165E14" w:rsidRPr="002259C6" w:rsidRDefault="0042585A" w:rsidP="00FE58F6">
      <w:pPr>
        <w:widowControl/>
        <w:shd w:val="clear" w:color="auto" w:fill="FFFFFF"/>
        <w:adjustRightInd w:val="0"/>
        <w:snapToGrid w:val="0"/>
        <w:spacing w:after="240" w:line="600" w:lineRule="exact"/>
        <w:ind w:firstLine="480"/>
        <w:rPr>
          <w:rFonts w:eastAsia="黑体" w:cs="宋体"/>
          <w:bCs/>
          <w:kern w:val="0"/>
          <w:sz w:val="32"/>
          <w:szCs w:val="32"/>
        </w:rPr>
      </w:pPr>
      <w:r w:rsidRPr="002259C6">
        <w:rPr>
          <w:rFonts w:eastAsia="黑体" w:cs="宋体" w:hint="eastAsia"/>
          <w:bCs/>
          <w:kern w:val="0"/>
          <w:sz w:val="32"/>
          <w:szCs w:val="32"/>
        </w:rPr>
        <w:lastRenderedPageBreak/>
        <w:t>三、收到和处理政府信息公开申请情况</w:t>
      </w:r>
    </w:p>
    <w:tbl>
      <w:tblPr>
        <w:tblW w:w="9071" w:type="dxa"/>
        <w:jc w:val="center"/>
        <w:tblCellMar>
          <w:left w:w="0" w:type="dxa"/>
          <w:right w:w="0" w:type="dxa"/>
        </w:tblCellMar>
        <w:tblLook w:val="04A0" w:firstRow="1" w:lastRow="0" w:firstColumn="1" w:lastColumn="0" w:noHBand="0" w:noVBand="1"/>
      </w:tblPr>
      <w:tblGrid>
        <w:gridCol w:w="617"/>
        <w:gridCol w:w="854"/>
        <w:gridCol w:w="2086"/>
        <w:gridCol w:w="813"/>
        <w:gridCol w:w="755"/>
        <w:gridCol w:w="755"/>
        <w:gridCol w:w="813"/>
        <w:gridCol w:w="973"/>
        <w:gridCol w:w="711"/>
        <w:gridCol w:w="694"/>
      </w:tblGrid>
      <w:tr w:rsidR="00165E14" w:rsidRPr="002259C6" w:rsidTr="00165E14">
        <w:trPr>
          <w:jc w:val="center"/>
        </w:trPr>
        <w:tc>
          <w:tcPr>
            <w:tcW w:w="3557"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宋体" w:hint="eastAsia"/>
                <w:kern w:val="0"/>
                <w:sz w:val="20"/>
                <w:szCs w:val="20"/>
              </w:rPr>
              <w:t>（本列数据的勾</w:t>
            </w:r>
            <w:proofErr w:type="gramStart"/>
            <w:r w:rsidRPr="002259C6">
              <w:rPr>
                <w:rFonts w:cs="宋体" w:hint="eastAsia"/>
                <w:kern w:val="0"/>
                <w:sz w:val="20"/>
                <w:szCs w:val="20"/>
              </w:rPr>
              <w:t>稽</w:t>
            </w:r>
            <w:proofErr w:type="gramEnd"/>
            <w:r w:rsidRPr="002259C6">
              <w:rPr>
                <w:rFonts w:cs="宋体" w:hint="eastAsia"/>
                <w:kern w:val="0"/>
                <w:sz w:val="20"/>
                <w:szCs w:val="20"/>
              </w:rPr>
              <w:t>关系为：第一项加第二项之和，等于第三项加第四项之和）</w:t>
            </w:r>
          </w:p>
        </w:tc>
        <w:tc>
          <w:tcPr>
            <w:tcW w:w="551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宋体" w:hint="eastAsia"/>
                <w:kern w:val="0"/>
                <w:sz w:val="20"/>
                <w:szCs w:val="20"/>
              </w:rPr>
              <w:t>申请人情况</w:t>
            </w:r>
          </w:p>
        </w:tc>
      </w:tr>
      <w:tr w:rsidR="00165E14" w:rsidRPr="002259C6" w:rsidTr="00165E14">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165E14" w:rsidRPr="002259C6" w:rsidRDefault="00165E14" w:rsidP="00FE58F6">
            <w:pPr>
              <w:widowControl/>
              <w:adjustRightInd w:val="0"/>
              <w:snapToGrid w:val="0"/>
              <w:spacing w:line="600" w:lineRule="exact"/>
              <w:jc w:val="left"/>
              <w:rPr>
                <w:rFonts w:cs="宋体"/>
                <w:kern w:val="0"/>
                <w:sz w:val="24"/>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宋体" w:hint="eastAsia"/>
                <w:kern w:val="0"/>
                <w:sz w:val="20"/>
                <w:szCs w:val="20"/>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宋体" w:hint="eastAsia"/>
                <w:kern w:val="0"/>
                <w:sz w:val="20"/>
                <w:szCs w:val="20"/>
              </w:rPr>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宋体" w:hint="eastAsia"/>
                <w:kern w:val="0"/>
                <w:sz w:val="20"/>
                <w:szCs w:val="20"/>
              </w:rPr>
              <w:t>总计</w:t>
            </w:r>
          </w:p>
        </w:tc>
      </w:tr>
      <w:tr w:rsidR="00165E14" w:rsidRPr="002259C6" w:rsidTr="00165E14">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165E14" w:rsidRPr="002259C6" w:rsidRDefault="00165E14" w:rsidP="00FE58F6">
            <w:pPr>
              <w:widowControl/>
              <w:adjustRightInd w:val="0"/>
              <w:snapToGrid w:val="0"/>
              <w:spacing w:line="600" w:lineRule="exact"/>
              <w:jc w:val="left"/>
              <w:rPr>
                <w:rFonts w:cs="宋体"/>
                <w:kern w:val="0"/>
                <w:sz w:val="24"/>
              </w:rPr>
            </w:pPr>
          </w:p>
        </w:tc>
        <w:tc>
          <w:tcPr>
            <w:tcW w:w="0" w:type="auto"/>
            <w:vMerge/>
            <w:tcBorders>
              <w:top w:val="nil"/>
              <w:left w:val="nil"/>
              <w:bottom w:val="single" w:sz="8" w:space="0" w:color="auto"/>
              <w:right w:val="single" w:sz="8" w:space="0" w:color="auto"/>
            </w:tcBorders>
            <w:vAlign w:val="center"/>
          </w:tcPr>
          <w:p w:rsidR="00165E14" w:rsidRPr="002259C6" w:rsidRDefault="00165E14" w:rsidP="00FE58F6">
            <w:pPr>
              <w:widowControl/>
              <w:adjustRightInd w:val="0"/>
              <w:snapToGrid w:val="0"/>
              <w:spacing w:line="600" w:lineRule="exact"/>
              <w:jc w:val="left"/>
              <w:rPr>
                <w:rFonts w:cs="宋体"/>
                <w:kern w:val="0"/>
                <w:sz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宋体" w:hint="eastAsia"/>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宋体" w:hint="eastAsia"/>
                <w:kern w:val="0"/>
                <w:sz w:val="20"/>
                <w:szCs w:val="20"/>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宋体" w:hint="eastAsia"/>
                <w:kern w:val="0"/>
                <w:sz w:val="20"/>
                <w:szCs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tcPr>
          <w:p w:rsidR="00165E14" w:rsidRPr="002259C6" w:rsidRDefault="00165E14" w:rsidP="00FE58F6">
            <w:pPr>
              <w:widowControl/>
              <w:adjustRightInd w:val="0"/>
              <w:snapToGrid w:val="0"/>
              <w:spacing w:line="600" w:lineRule="exact"/>
              <w:jc w:val="left"/>
              <w:rPr>
                <w:rFonts w:cs="宋体"/>
                <w:kern w:val="0"/>
                <w:sz w:val="24"/>
              </w:rPr>
            </w:pPr>
          </w:p>
        </w:tc>
      </w:tr>
      <w:tr w:rsidR="00165E14" w:rsidRPr="002259C6" w:rsidTr="00165E14">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left"/>
              <w:rPr>
                <w:rFonts w:cs="宋体"/>
                <w:kern w:val="0"/>
                <w:sz w:val="24"/>
              </w:rPr>
            </w:pPr>
            <w:r w:rsidRPr="002259C6">
              <w:rPr>
                <w:rFonts w:cs="宋体" w:hint="eastAsia"/>
                <w:kern w:val="0"/>
                <w:sz w:val="20"/>
                <w:szCs w:val="20"/>
              </w:rPr>
              <w:t>一、本年新收政府信息公开申请数量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2</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hint="eastAsia"/>
                <w:kern w:val="0"/>
                <w:sz w:val="20"/>
                <w:szCs w:val="20"/>
              </w:rPr>
              <w:t>0</w:t>
            </w:r>
            <w:r w:rsidRPr="002259C6">
              <w:rPr>
                <w:rFonts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hint="eastAsia"/>
                <w:kern w:val="0"/>
                <w:sz w:val="20"/>
                <w:szCs w:val="20"/>
              </w:rPr>
              <w:t>2</w:t>
            </w:r>
            <w:r w:rsidRPr="002259C6">
              <w:rPr>
                <w:rFonts w:cs="Calibri"/>
                <w:kern w:val="0"/>
                <w:sz w:val="20"/>
                <w:szCs w:val="20"/>
              </w:rPr>
              <w:t> </w:t>
            </w:r>
          </w:p>
        </w:tc>
      </w:tr>
      <w:tr w:rsidR="00165E14" w:rsidRPr="002259C6" w:rsidTr="00165E14">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left"/>
              <w:rPr>
                <w:rFonts w:cs="宋体"/>
                <w:kern w:val="0"/>
                <w:sz w:val="24"/>
              </w:rPr>
            </w:pPr>
            <w:r w:rsidRPr="002259C6">
              <w:rPr>
                <w:rFonts w:cs="宋体" w:hint="eastAsia"/>
                <w:kern w:val="0"/>
                <w:sz w:val="20"/>
                <w:szCs w:val="20"/>
              </w:rPr>
              <w:t>二、上年结转政府信息公开申请数量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hint="eastAsia"/>
                <w:kern w:val="0"/>
                <w:sz w:val="20"/>
                <w:szCs w:val="20"/>
              </w:rPr>
              <w:t>0</w:t>
            </w:r>
            <w:r w:rsidRPr="002259C6">
              <w:rPr>
                <w:rFonts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hint="eastAsia"/>
                <w:kern w:val="0"/>
                <w:sz w:val="20"/>
                <w:szCs w:val="20"/>
              </w:rPr>
              <w:t>0</w:t>
            </w:r>
            <w:r w:rsidRPr="002259C6">
              <w:rPr>
                <w:rFonts w:cs="Calibri"/>
                <w:kern w:val="0"/>
                <w:sz w:val="20"/>
                <w:szCs w:val="20"/>
              </w:rPr>
              <w:t> </w:t>
            </w:r>
          </w:p>
        </w:tc>
      </w:tr>
      <w:tr w:rsidR="00165E14" w:rsidRPr="002259C6" w:rsidTr="00165E14">
        <w:trPr>
          <w:jc w:val="center"/>
        </w:trPr>
        <w:tc>
          <w:tcPr>
            <w:tcW w:w="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宋体" w:hint="eastAsia"/>
                <w:kern w:val="0"/>
                <w:sz w:val="20"/>
                <w:szCs w:val="20"/>
              </w:rPr>
              <w:t>三、本年度办理结果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left"/>
              <w:rPr>
                <w:rFonts w:eastAsia="楷体_GB2312" w:cs="宋体"/>
                <w:kern w:val="0"/>
                <w:sz w:val="24"/>
              </w:rPr>
            </w:pPr>
            <w:r w:rsidRPr="002259C6">
              <w:rPr>
                <w:rFonts w:eastAsia="楷体_GB2312" w:cs="宋体" w:hint="eastAsia"/>
                <w:kern w:val="0"/>
                <w:sz w:val="20"/>
                <w:szCs w:val="20"/>
              </w:rPr>
              <w:t>（一）予以公开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1</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5C7F99">
            <w:pPr>
              <w:widowControl/>
              <w:adjustRightInd w:val="0"/>
              <w:snapToGrid w:val="0"/>
              <w:spacing w:line="600" w:lineRule="exact"/>
              <w:jc w:val="center"/>
              <w:rPr>
                <w:rFonts w:cs="宋体"/>
                <w:kern w:val="0"/>
                <w:sz w:val="24"/>
              </w:rPr>
            </w:pPr>
            <w:r w:rsidRPr="002259C6">
              <w:rPr>
                <w:rFonts w:cs="Calibri"/>
                <w:kern w:val="0"/>
                <w:sz w:val="20"/>
                <w:szCs w:val="20"/>
              </w:rPr>
              <w:t> </w:t>
            </w:r>
            <w:r w:rsidR="005C7F99" w:rsidRPr="002259C6">
              <w:rPr>
                <w:rFonts w:cs="Calibri" w:hint="eastAsia"/>
                <w:kern w:val="0"/>
                <w:sz w:val="20"/>
                <w:szCs w:val="20"/>
              </w:rPr>
              <w:t>1</w:t>
            </w:r>
          </w:p>
        </w:tc>
      </w:tr>
      <w:tr w:rsidR="00165E14" w:rsidRPr="002259C6" w:rsidTr="00165E14">
        <w:trPr>
          <w:jc w:val="center"/>
        </w:trPr>
        <w:tc>
          <w:tcPr>
            <w:tcW w:w="0" w:type="auto"/>
            <w:vMerge/>
            <w:tcBorders>
              <w:top w:val="nil"/>
              <w:left w:val="single" w:sz="8" w:space="0" w:color="auto"/>
              <w:bottom w:val="single" w:sz="8" w:space="0" w:color="auto"/>
              <w:right w:val="single" w:sz="8" w:space="0" w:color="auto"/>
            </w:tcBorders>
            <w:vAlign w:val="center"/>
          </w:tcPr>
          <w:p w:rsidR="00165E14" w:rsidRPr="002259C6" w:rsidRDefault="00165E14" w:rsidP="00FE58F6">
            <w:pPr>
              <w:widowControl/>
              <w:adjustRightInd w:val="0"/>
              <w:snapToGrid w:val="0"/>
              <w:spacing w:line="600" w:lineRule="exact"/>
              <w:jc w:val="left"/>
              <w:rPr>
                <w:rFonts w:cs="宋体"/>
                <w:kern w:val="0"/>
                <w:sz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left"/>
              <w:rPr>
                <w:rFonts w:eastAsia="楷体_GB2312" w:cs="宋体"/>
                <w:kern w:val="0"/>
                <w:sz w:val="24"/>
              </w:rPr>
            </w:pPr>
            <w:r w:rsidRPr="002259C6">
              <w:rPr>
                <w:rFonts w:eastAsia="楷体_GB2312" w:cs="宋体" w:hint="eastAsia"/>
                <w:kern w:val="0"/>
                <w:sz w:val="20"/>
                <w:szCs w:val="20"/>
              </w:rPr>
              <w:t>（二）部分公开（区分处理的，只计这一情形，不计其他情形）</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r>
      <w:tr w:rsidR="00165E14" w:rsidRPr="002259C6" w:rsidTr="00165E14">
        <w:trPr>
          <w:jc w:val="center"/>
        </w:trPr>
        <w:tc>
          <w:tcPr>
            <w:tcW w:w="0" w:type="auto"/>
            <w:vMerge/>
            <w:tcBorders>
              <w:top w:val="nil"/>
              <w:left w:val="single" w:sz="8" w:space="0" w:color="auto"/>
              <w:bottom w:val="single" w:sz="8" w:space="0" w:color="auto"/>
              <w:right w:val="single" w:sz="8" w:space="0" w:color="auto"/>
            </w:tcBorders>
            <w:vAlign w:val="center"/>
          </w:tcPr>
          <w:p w:rsidR="00165E14" w:rsidRPr="002259C6" w:rsidRDefault="00165E14" w:rsidP="00FE58F6">
            <w:pPr>
              <w:widowControl/>
              <w:adjustRightInd w:val="0"/>
              <w:snapToGrid w:val="0"/>
              <w:spacing w:line="600" w:lineRule="exact"/>
              <w:jc w:val="left"/>
              <w:rPr>
                <w:rFonts w:cs="宋体"/>
                <w:kern w:val="0"/>
                <w:sz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left"/>
              <w:rPr>
                <w:rFonts w:eastAsia="楷体_GB2312" w:cs="宋体"/>
                <w:kern w:val="0"/>
                <w:sz w:val="24"/>
              </w:rPr>
            </w:pPr>
            <w:r w:rsidRPr="002259C6">
              <w:rPr>
                <w:rFonts w:eastAsia="楷体_GB2312" w:cs="宋体" w:hint="eastAsia"/>
                <w:kern w:val="0"/>
                <w:sz w:val="20"/>
                <w:szCs w:val="20"/>
              </w:rPr>
              <w:t>（三）不予公开</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left"/>
              <w:rPr>
                <w:rFonts w:eastAsia="楷体_GB2312" w:cs="宋体"/>
                <w:kern w:val="0"/>
                <w:sz w:val="24"/>
              </w:rPr>
            </w:pPr>
            <w:r w:rsidRPr="002259C6">
              <w:rPr>
                <w:rFonts w:eastAsia="楷体_GB2312" w:cs="宋体" w:hint="eastAsia"/>
                <w:kern w:val="0"/>
                <w:sz w:val="20"/>
                <w:szCs w:val="20"/>
              </w:rPr>
              <w:t>1.</w:t>
            </w:r>
            <w:r w:rsidRPr="002259C6">
              <w:rPr>
                <w:rFonts w:eastAsia="楷体_GB2312" w:cs="宋体" w:hint="eastAsia"/>
                <w:kern w:val="0"/>
                <w:sz w:val="20"/>
                <w:szCs w:val="20"/>
              </w:rPr>
              <w:t>属于国家秘密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eastAsia="楷体_GB2312" w:cs="宋体"/>
                <w:kern w:val="0"/>
                <w:sz w:val="24"/>
              </w:rPr>
            </w:pPr>
            <w:r w:rsidRPr="002259C6">
              <w:rPr>
                <w:rFonts w:eastAsia="楷体_GB2312" w:cs="Calibri" w:hint="eastAsia"/>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eastAsia="楷体_GB2312" w:cs="宋体"/>
                <w:kern w:val="0"/>
                <w:sz w:val="24"/>
              </w:rPr>
            </w:pPr>
            <w:r w:rsidRPr="002259C6">
              <w:rPr>
                <w:rFonts w:eastAsia="楷体_GB2312" w:cs="Calibri" w:hint="eastAsia"/>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hint="eastAsia"/>
                <w:kern w:val="0"/>
                <w:sz w:val="20"/>
                <w:szCs w:val="20"/>
              </w:rPr>
              <w:t>0</w:t>
            </w:r>
            <w:r w:rsidRPr="002259C6">
              <w:rPr>
                <w:rFonts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hint="eastAsia"/>
                <w:kern w:val="0"/>
                <w:sz w:val="20"/>
                <w:szCs w:val="20"/>
              </w:rPr>
              <w:t>0</w:t>
            </w:r>
            <w:r w:rsidRPr="002259C6">
              <w:rPr>
                <w:rFonts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r>
      <w:tr w:rsidR="00165E14" w:rsidRPr="002259C6" w:rsidTr="00165E14">
        <w:trPr>
          <w:jc w:val="center"/>
        </w:trPr>
        <w:tc>
          <w:tcPr>
            <w:tcW w:w="0" w:type="auto"/>
            <w:vMerge/>
            <w:tcBorders>
              <w:top w:val="nil"/>
              <w:left w:val="single" w:sz="8" w:space="0" w:color="auto"/>
              <w:bottom w:val="single" w:sz="8" w:space="0" w:color="auto"/>
              <w:right w:val="single" w:sz="8" w:space="0" w:color="auto"/>
            </w:tcBorders>
            <w:vAlign w:val="center"/>
          </w:tcPr>
          <w:p w:rsidR="00165E14" w:rsidRPr="002259C6" w:rsidRDefault="00165E14" w:rsidP="00FE58F6">
            <w:pPr>
              <w:widowControl/>
              <w:adjustRightInd w:val="0"/>
              <w:snapToGrid w:val="0"/>
              <w:spacing w:line="600" w:lineRule="exact"/>
              <w:jc w:val="left"/>
              <w:rPr>
                <w:rFonts w:cs="宋体"/>
                <w:kern w:val="0"/>
                <w:sz w:val="24"/>
              </w:rPr>
            </w:pPr>
          </w:p>
        </w:tc>
        <w:tc>
          <w:tcPr>
            <w:tcW w:w="0" w:type="auto"/>
            <w:vMerge/>
            <w:tcBorders>
              <w:top w:val="nil"/>
              <w:left w:val="nil"/>
              <w:bottom w:val="single" w:sz="8" w:space="0" w:color="auto"/>
              <w:right w:val="single" w:sz="8" w:space="0" w:color="auto"/>
            </w:tcBorders>
            <w:vAlign w:val="center"/>
          </w:tcPr>
          <w:p w:rsidR="00165E14" w:rsidRPr="002259C6" w:rsidRDefault="00165E14" w:rsidP="00FE58F6">
            <w:pPr>
              <w:widowControl/>
              <w:adjustRightInd w:val="0"/>
              <w:snapToGrid w:val="0"/>
              <w:spacing w:line="600" w:lineRule="exact"/>
              <w:jc w:val="left"/>
              <w:rPr>
                <w:rFonts w:eastAsia="楷体_GB2312"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left"/>
              <w:rPr>
                <w:rFonts w:eastAsia="楷体_GB2312" w:cs="宋体"/>
                <w:kern w:val="0"/>
                <w:sz w:val="24"/>
              </w:rPr>
            </w:pPr>
            <w:r w:rsidRPr="002259C6">
              <w:rPr>
                <w:rFonts w:eastAsia="楷体_GB2312" w:cs="宋体" w:hint="eastAsia"/>
                <w:kern w:val="0"/>
                <w:sz w:val="20"/>
                <w:szCs w:val="20"/>
              </w:rPr>
              <w:t>2.</w:t>
            </w:r>
            <w:r w:rsidRPr="002259C6">
              <w:rPr>
                <w:rFonts w:eastAsia="楷体_GB2312" w:cs="宋体" w:hint="eastAsia"/>
                <w:kern w:val="0"/>
                <w:sz w:val="20"/>
                <w:szCs w:val="20"/>
              </w:rPr>
              <w:t>其他法律行政法规禁止公开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eastAsia="楷体_GB2312" w:cs="宋体"/>
                <w:kern w:val="0"/>
                <w:sz w:val="24"/>
              </w:rPr>
            </w:pPr>
            <w:r w:rsidRPr="002259C6">
              <w:rPr>
                <w:rFonts w:eastAsia="楷体_GB2312" w:cs="Calibri" w:hint="eastAsia"/>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eastAsia="楷体_GB2312" w:cs="宋体"/>
                <w:kern w:val="0"/>
                <w:sz w:val="24"/>
              </w:rPr>
            </w:pPr>
            <w:r w:rsidRPr="002259C6">
              <w:rPr>
                <w:rFonts w:eastAsia="楷体_GB2312" w:cs="Calibri" w:hint="eastAsia"/>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hint="eastAsia"/>
                <w:kern w:val="0"/>
                <w:sz w:val="20"/>
                <w:szCs w:val="20"/>
              </w:rPr>
              <w:t>0</w:t>
            </w:r>
            <w:r w:rsidRPr="002259C6">
              <w:rPr>
                <w:rFonts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hint="eastAsia"/>
                <w:kern w:val="0"/>
                <w:sz w:val="20"/>
                <w:szCs w:val="20"/>
              </w:rPr>
              <w:t>0</w:t>
            </w:r>
            <w:r w:rsidRPr="002259C6">
              <w:rPr>
                <w:rFonts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r>
      <w:tr w:rsidR="00165E14" w:rsidRPr="002259C6" w:rsidTr="00165E14">
        <w:trPr>
          <w:jc w:val="center"/>
        </w:trPr>
        <w:tc>
          <w:tcPr>
            <w:tcW w:w="0" w:type="auto"/>
            <w:vMerge/>
            <w:tcBorders>
              <w:top w:val="nil"/>
              <w:left w:val="single" w:sz="8" w:space="0" w:color="auto"/>
              <w:bottom w:val="single" w:sz="8" w:space="0" w:color="auto"/>
              <w:right w:val="single" w:sz="8" w:space="0" w:color="auto"/>
            </w:tcBorders>
            <w:vAlign w:val="center"/>
          </w:tcPr>
          <w:p w:rsidR="00165E14" w:rsidRPr="002259C6" w:rsidRDefault="00165E14" w:rsidP="00FE58F6">
            <w:pPr>
              <w:widowControl/>
              <w:adjustRightInd w:val="0"/>
              <w:snapToGrid w:val="0"/>
              <w:spacing w:line="600" w:lineRule="exact"/>
              <w:jc w:val="left"/>
              <w:rPr>
                <w:rFonts w:cs="宋体"/>
                <w:kern w:val="0"/>
                <w:sz w:val="24"/>
              </w:rPr>
            </w:pPr>
          </w:p>
        </w:tc>
        <w:tc>
          <w:tcPr>
            <w:tcW w:w="0" w:type="auto"/>
            <w:vMerge/>
            <w:tcBorders>
              <w:top w:val="nil"/>
              <w:left w:val="nil"/>
              <w:bottom w:val="single" w:sz="8" w:space="0" w:color="auto"/>
              <w:right w:val="single" w:sz="8" w:space="0" w:color="auto"/>
            </w:tcBorders>
            <w:vAlign w:val="center"/>
          </w:tcPr>
          <w:p w:rsidR="00165E14" w:rsidRPr="002259C6" w:rsidRDefault="00165E14" w:rsidP="00FE58F6">
            <w:pPr>
              <w:widowControl/>
              <w:adjustRightInd w:val="0"/>
              <w:snapToGrid w:val="0"/>
              <w:spacing w:line="600" w:lineRule="exact"/>
              <w:jc w:val="left"/>
              <w:rPr>
                <w:rFonts w:eastAsia="楷体_GB2312"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left"/>
              <w:rPr>
                <w:rFonts w:eastAsia="楷体_GB2312" w:cs="宋体"/>
                <w:kern w:val="0"/>
                <w:sz w:val="24"/>
              </w:rPr>
            </w:pPr>
            <w:r w:rsidRPr="002259C6">
              <w:rPr>
                <w:rFonts w:eastAsia="楷体_GB2312" w:cs="宋体" w:hint="eastAsia"/>
                <w:kern w:val="0"/>
                <w:sz w:val="20"/>
                <w:szCs w:val="20"/>
              </w:rPr>
              <w:t>3.</w:t>
            </w:r>
            <w:r w:rsidRPr="002259C6">
              <w:rPr>
                <w:rFonts w:eastAsia="楷体_GB2312" w:cs="宋体" w:hint="eastAsia"/>
                <w:kern w:val="0"/>
                <w:sz w:val="20"/>
                <w:szCs w:val="20"/>
              </w:rPr>
              <w:t>危及“三安全</w:t>
            </w:r>
            <w:proofErr w:type="gramStart"/>
            <w:r w:rsidRPr="002259C6">
              <w:rPr>
                <w:rFonts w:eastAsia="楷体_GB2312" w:cs="宋体" w:hint="eastAsia"/>
                <w:kern w:val="0"/>
                <w:sz w:val="20"/>
                <w:szCs w:val="20"/>
              </w:rPr>
              <w:t>一</w:t>
            </w:r>
            <w:proofErr w:type="gramEnd"/>
            <w:r w:rsidRPr="002259C6">
              <w:rPr>
                <w:rFonts w:eastAsia="楷体_GB2312" w:cs="宋体" w:hint="eastAsia"/>
                <w:kern w:val="0"/>
                <w:sz w:val="20"/>
                <w:szCs w:val="20"/>
              </w:rPr>
              <w:t>稳定”</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eastAsia="楷体_GB2312" w:cs="宋体"/>
                <w:kern w:val="0"/>
                <w:sz w:val="24"/>
              </w:rPr>
            </w:pPr>
            <w:r w:rsidRPr="002259C6">
              <w:rPr>
                <w:rFonts w:eastAsia="楷体_GB2312" w:cs="Calibri" w:hint="eastAsia"/>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eastAsia="楷体_GB2312" w:cs="宋体"/>
                <w:kern w:val="0"/>
                <w:sz w:val="24"/>
              </w:rPr>
            </w:pPr>
            <w:r w:rsidRPr="002259C6">
              <w:rPr>
                <w:rFonts w:eastAsia="楷体_GB2312" w:cs="Calibri" w:hint="eastAsia"/>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hint="eastAsia"/>
                <w:kern w:val="0"/>
                <w:sz w:val="20"/>
                <w:szCs w:val="20"/>
              </w:rPr>
              <w:t>0</w:t>
            </w:r>
            <w:r w:rsidRPr="002259C6">
              <w:rPr>
                <w:rFonts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hint="eastAsia"/>
                <w:kern w:val="0"/>
                <w:sz w:val="20"/>
                <w:szCs w:val="20"/>
              </w:rPr>
              <w:t>0</w:t>
            </w:r>
            <w:r w:rsidRPr="002259C6">
              <w:rPr>
                <w:rFonts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r>
      <w:tr w:rsidR="00165E14" w:rsidRPr="002259C6" w:rsidTr="00165E14">
        <w:trPr>
          <w:jc w:val="center"/>
        </w:trPr>
        <w:tc>
          <w:tcPr>
            <w:tcW w:w="0" w:type="auto"/>
            <w:vMerge/>
            <w:tcBorders>
              <w:top w:val="nil"/>
              <w:left w:val="single" w:sz="8" w:space="0" w:color="auto"/>
              <w:bottom w:val="single" w:sz="8" w:space="0" w:color="auto"/>
              <w:right w:val="single" w:sz="8" w:space="0" w:color="auto"/>
            </w:tcBorders>
            <w:vAlign w:val="center"/>
          </w:tcPr>
          <w:p w:rsidR="00165E14" w:rsidRPr="002259C6" w:rsidRDefault="00165E14" w:rsidP="00FE58F6">
            <w:pPr>
              <w:widowControl/>
              <w:adjustRightInd w:val="0"/>
              <w:snapToGrid w:val="0"/>
              <w:spacing w:line="600" w:lineRule="exact"/>
              <w:jc w:val="left"/>
              <w:rPr>
                <w:rFonts w:cs="宋体"/>
                <w:kern w:val="0"/>
                <w:sz w:val="24"/>
              </w:rPr>
            </w:pPr>
          </w:p>
        </w:tc>
        <w:tc>
          <w:tcPr>
            <w:tcW w:w="0" w:type="auto"/>
            <w:vMerge/>
            <w:tcBorders>
              <w:top w:val="nil"/>
              <w:left w:val="nil"/>
              <w:bottom w:val="single" w:sz="8" w:space="0" w:color="auto"/>
              <w:right w:val="single" w:sz="8" w:space="0" w:color="auto"/>
            </w:tcBorders>
            <w:vAlign w:val="center"/>
          </w:tcPr>
          <w:p w:rsidR="00165E14" w:rsidRPr="002259C6" w:rsidRDefault="00165E14" w:rsidP="00FE58F6">
            <w:pPr>
              <w:widowControl/>
              <w:adjustRightInd w:val="0"/>
              <w:snapToGrid w:val="0"/>
              <w:spacing w:line="600" w:lineRule="exact"/>
              <w:jc w:val="left"/>
              <w:rPr>
                <w:rFonts w:eastAsia="楷体_GB2312"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left"/>
              <w:rPr>
                <w:rFonts w:eastAsia="楷体_GB2312" w:cs="宋体"/>
                <w:kern w:val="0"/>
                <w:sz w:val="24"/>
              </w:rPr>
            </w:pPr>
            <w:r w:rsidRPr="002259C6">
              <w:rPr>
                <w:rFonts w:eastAsia="楷体_GB2312" w:cs="宋体" w:hint="eastAsia"/>
                <w:kern w:val="0"/>
                <w:sz w:val="20"/>
                <w:szCs w:val="20"/>
              </w:rPr>
              <w:t>4.</w:t>
            </w:r>
            <w:r w:rsidRPr="002259C6">
              <w:rPr>
                <w:rFonts w:eastAsia="楷体_GB2312" w:cs="宋体" w:hint="eastAsia"/>
                <w:kern w:val="0"/>
                <w:sz w:val="20"/>
                <w:szCs w:val="20"/>
              </w:rPr>
              <w:t>保护第三方合法权益</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eastAsia="楷体_GB2312" w:cs="宋体"/>
                <w:kern w:val="0"/>
                <w:sz w:val="24"/>
              </w:rPr>
            </w:pPr>
            <w:r w:rsidRPr="002259C6">
              <w:rPr>
                <w:rFonts w:eastAsia="楷体_GB2312" w:cs="Calibri" w:hint="eastAsia"/>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eastAsia="楷体_GB2312" w:cs="宋体"/>
                <w:kern w:val="0"/>
                <w:sz w:val="24"/>
              </w:rPr>
            </w:pPr>
            <w:r w:rsidRPr="002259C6">
              <w:rPr>
                <w:rFonts w:eastAsia="楷体_GB2312" w:cs="Calibri" w:hint="eastAsia"/>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hint="eastAsia"/>
                <w:kern w:val="0"/>
                <w:sz w:val="20"/>
                <w:szCs w:val="20"/>
              </w:rPr>
              <w:t>0</w:t>
            </w:r>
            <w:r w:rsidRPr="002259C6">
              <w:rPr>
                <w:rFonts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hint="eastAsia"/>
                <w:kern w:val="0"/>
                <w:sz w:val="20"/>
                <w:szCs w:val="20"/>
              </w:rPr>
              <w:t>0</w:t>
            </w:r>
            <w:r w:rsidRPr="002259C6">
              <w:rPr>
                <w:rFonts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r>
      <w:tr w:rsidR="00165E14" w:rsidRPr="002259C6" w:rsidTr="00165E14">
        <w:trPr>
          <w:jc w:val="center"/>
        </w:trPr>
        <w:tc>
          <w:tcPr>
            <w:tcW w:w="0" w:type="auto"/>
            <w:vMerge/>
            <w:tcBorders>
              <w:top w:val="nil"/>
              <w:left w:val="single" w:sz="8" w:space="0" w:color="auto"/>
              <w:bottom w:val="single" w:sz="8" w:space="0" w:color="auto"/>
              <w:right w:val="single" w:sz="8" w:space="0" w:color="auto"/>
            </w:tcBorders>
            <w:vAlign w:val="center"/>
          </w:tcPr>
          <w:p w:rsidR="00165E14" w:rsidRPr="002259C6" w:rsidRDefault="00165E14" w:rsidP="00FE58F6">
            <w:pPr>
              <w:widowControl/>
              <w:adjustRightInd w:val="0"/>
              <w:snapToGrid w:val="0"/>
              <w:spacing w:line="600" w:lineRule="exact"/>
              <w:jc w:val="left"/>
              <w:rPr>
                <w:rFonts w:cs="宋体"/>
                <w:kern w:val="0"/>
                <w:sz w:val="24"/>
              </w:rPr>
            </w:pPr>
          </w:p>
        </w:tc>
        <w:tc>
          <w:tcPr>
            <w:tcW w:w="0" w:type="auto"/>
            <w:vMerge/>
            <w:tcBorders>
              <w:top w:val="nil"/>
              <w:left w:val="nil"/>
              <w:bottom w:val="single" w:sz="8" w:space="0" w:color="auto"/>
              <w:right w:val="single" w:sz="8" w:space="0" w:color="auto"/>
            </w:tcBorders>
            <w:vAlign w:val="center"/>
          </w:tcPr>
          <w:p w:rsidR="00165E14" w:rsidRPr="002259C6" w:rsidRDefault="00165E14" w:rsidP="00FE58F6">
            <w:pPr>
              <w:widowControl/>
              <w:adjustRightInd w:val="0"/>
              <w:snapToGrid w:val="0"/>
              <w:spacing w:line="600" w:lineRule="exact"/>
              <w:jc w:val="left"/>
              <w:rPr>
                <w:rFonts w:eastAsia="楷体_GB2312"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left"/>
              <w:rPr>
                <w:rFonts w:eastAsia="楷体_GB2312" w:cs="宋体"/>
                <w:kern w:val="0"/>
                <w:sz w:val="24"/>
              </w:rPr>
            </w:pPr>
            <w:r w:rsidRPr="002259C6">
              <w:rPr>
                <w:rFonts w:eastAsia="楷体_GB2312" w:cs="宋体" w:hint="eastAsia"/>
                <w:kern w:val="0"/>
                <w:sz w:val="20"/>
                <w:szCs w:val="20"/>
              </w:rPr>
              <w:t>5.</w:t>
            </w:r>
            <w:r w:rsidRPr="002259C6">
              <w:rPr>
                <w:rFonts w:eastAsia="楷体_GB2312" w:cs="宋体" w:hint="eastAsia"/>
                <w:kern w:val="0"/>
                <w:sz w:val="20"/>
                <w:szCs w:val="20"/>
              </w:rPr>
              <w:t>属于三类内部事务信息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eastAsia="楷体_GB2312" w:cs="宋体"/>
                <w:kern w:val="0"/>
                <w:sz w:val="24"/>
              </w:rPr>
            </w:pPr>
            <w:r w:rsidRPr="002259C6">
              <w:rPr>
                <w:rFonts w:eastAsia="楷体_GB2312" w:cs="Calibri" w:hint="eastAsia"/>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eastAsia="楷体_GB2312" w:cs="宋体"/>
                <w:kern w:val="0"/>
                <w:sz w:val="24"/>
              </w:rPr>
            </w:pPr>
            <w:r w:rsidRPr="002259C6">
              <w:rPr>
                <w:rFonts w:eastAsia="楷体_GB2312" w:cs="Calibri" w:hint="eastAsia"/>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hint="eastAsia"/>
                <w:kern w:val="0"/>
                <w:sz w:val="20"/>
                <w:szCs w:val="20"/>
              </w:rPr>
              <w:t>0</w:t>
            </w:r>
            <w:r w:rsidRPr="002259C6">
              <w:rPr>
                <w:rFonts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hint="eastAsia"/>
                <w:kern w:val="0"/>
                <w:sz w:val="20"/>
                <w:szCs w:val="20"/>
              </w:rPr>
              <w:t>0</w:t>
            </w:r>
            <w:r w:rsidRPr="002259C6">
              <w:rPr>
                <w:rFonts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r>
      <w:tr w:rsidR="00165E14" w:rsidRPr="002259C6" w:rsidTr="00165E14">
        <w:trPr>
          <w:jc w:val="center"/>
        </w:trPr>
        <w:tc>
          <w:tcPr>
            <w:tcW w:w="0" w:type="auto"/>
            <w:vMerge/>
            <w:tcBorders>
              <w:top w:val="nil"/>
              <w:left w:val="single" w:sz="8" w:space="0" w:color="auto"/>
              <w:bottom w:val="single" w:sz="8" w:space="0" w:color="auto"/>
              <w:right w:val="single" w:sz="8" w:space="0" w:color="auto"/>
            </w:tcBorders>
            <w:vAlign w:val="center"/>
          </w:tcPr>
          <w:p w:rsidR="00165E14" w:rsidRPr="002259C6" w:rsidRDefault="00165E14" w:rsidP="00FE58F6">
            <w:pPr>
              <w:widowControl/>
              <w:adjustRightInd w:val="0"/>
              <w:snapToGrid w:val="0"/>
              <w:spacing w:line="600" w:lineRule="exact"/>
              <w:jc w:val="left"/>
              <w:rPr>
                <w:rFonts w:cs="宋体"/>
                <w:kern w:val="0"/>
                <w:sz w:val="24"/>
              </w:rPr>
            </w:pPr>
          </w:p>
        </w:tc>
        <w:tc>
          <w:tcPr>
            <w:tcW w:w="0" w:type="auto"/>
            <w:vMerge/>
            <w:tcBorders>
              <w:top w:val="nil"/>
              <w:left w:val="nil"/>
              <w:bottom w:val="single" w:sz="8" w:space="0" w:color="auto"/>
              <w:right w:val="single" w:sz="8" w:space="0" w:color="auto"/>
            </w:tcBorders>
            <w:vAlign w:val="center"/>
          </w:tcPr>
          <w:p w:rsidR="00165E14" w:rsidRPr="002259C6" w:rsidRDefault="00165E14" w:rsidP="00FE58F6">
            <w:pPr>
              <w:widowControl/>
              <w:adjustRightInd w:val="0"/>
              <w:snapToGrid w:val="0"/>
              <w:spacing w:line="600" w:lineRule="exact"/>
              <w:jc w:val="left"/>
              <w:rPr>
                <w:rFonts w:eastAsia="楷体_GB2312"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left"/>
              <w:rPr>
                <w:rFonts w:eastAsia="楷体_GB2312" w:cs="宋体"/>
                <w:kern w:val="0"/>
                <w:sz w:val="24"/>
              </w:rPr>
            </w:pPr>
            <w:r w:rsidRPr="002259C6">
              <w:rPr>
                <w:rFonts w:eastAsia="楷体_GB2312" w:cs="宋体" w:hint="eastAsia"/>
                <w:kern w:val="0"/>
                <w:sz w:val="20"/>
                <w:szCs w:val="20"/>
              </w:rPr>
              <w:t>6.</w:t>
            </w:r>
            <w:r w:rsidRPr="002259C6">
              <w:rPr>
                <w:rFonts w:eastAsia="楷体_GB2312" w:cs="宋体" w:hint="eastAsia"/>
                <w:kern w:val="0"/>
                <w:sz w:val="20"/>
                <w:szCs w:val="20"/>
              </w:rPr>
              <w:t>属于四类过程性信息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eastAsia="楷体_GB2312" w:cs="宋体"/>
                <w:kern w:val="0"/>
                <w:sz w:val="24"/>
              </w:rPr>
            </w:pPr>
            <w:r w:rsidRPr="002259C6">
              <w:rPr>
                <w:rFonts w:eastAsia="楷体_GB2312" w:cs="Calibri" w:hint="eastAsia"/>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eastAsia="楷体_GB2312" w:cs="宋体"/>
                <w:kern w:val="0"/>
                <w:sz w:val="24"/>
              </w:rPr>
            </w:pPr>
            <w:r w:rsidRPr="002259C6">
              <w:rPr>
                <w:rFonts w:eastAsia="楷体_GB2312" w:cs="Calibri" w:hint="eastAsia"/>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hint="eastAsia"/>
                <w:kern w:val="0"/>
                <w:sz w:val="20"/>
                <w:szCs w:val="20"/>
              </w:rPr>
              <w:t>0</w:t>
            </w:r>
            <w:r w:rsidRPr="002259C6">
              <w:rPr>
                <w:rFonts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hint="eastAsia"/>
                <w:kern w:val="0"/>
                <w:sz w:val="20"/>
                <w:szCs w:val="20"/>
              </w:rPr>
              <w:t>0</w:t>
            </w:r>
            <w:r w:rsidRPr="002259C6">
              <w:rPr>
                <w:rFonts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r>
      <w:tr w:rsidR="00165E14" w:rsidRPr="002259C6" w:rsidTr="00165E14">
        <w:trPr>
          <w:jc w:val="center"/>
        </w:trPr>
        <w:tc>
          <w:tcPr>
            <w:tcW w:w="0" w:type="auto"/>
            <w:vMerge/>
            <w:tcBorders>
              <w:top w:val="nil"/>
              <w:left w:val="single" w:sz="8" w:space="0" w:color="auto"/>
              <w:bottom w:val="single" w:sz="8" w:space="0" w:color="auto"/>
              <w:right w:val="single" w:sz="8" w:space="0" w:color="auto"/>
            </w:tcBorders>
            <w:vAlign w:val="center"/>
          </w:tcPr>
          <w:p w:rsidR="00165E14" w:rsidRPr="002259C6" w:rsidRDefault="00165E14" w:rsidP="00FE58F6">
            <w:pPr>
              <w:widowControl/>
              <w:adjustRightInd w:val="0"/>
              <w:snapToGrid w:val="0"/>
              <w:spacing w:line="600" w:lineRule="exact"/>
              <w:jc w:val="left"/>
              <w:rPr>
                <w:rFonts w:cs="宋体"/>
                <w:kern w:val="0"/>
                <w:sz w:val="24"/>
              </w:rPr>
            </w:pPr>
          </w:p>
        </w:tc>
        <w:tc>
          <w:tcPr>
            <w:tcW w:w="0" w:type="auto"/>
            <w:vMerge/>
            <w:tcBorders>
              <w:top w:val="nil"/>
              <w:left w:val="nil"/>
              <w:bottom w:val="single" w:sz="8" w:space="0" w:color="auto"/>
              <w:right w:val="single" w:sz="8" w:space="0" w:color="auto"/>
            </w:tcBorders>
            <w:vAlign w:val="center"/>
          </w:tcPr>
          <w:p w:rsidR="00165E14" w:rsidRPr="002259C6" w:rsidRDefault="00165E14" w:rsidP="00FE58F6">
            <w:pPr>
              <w:widowControl/>
              <w:adjustRightInd w:val="0"/>
              <w:snapToGrid w:val="0"/>
              <w:spacing w:line="600" w:lineRule="exact"/>
              <w:jc w:val="left"/>
              <w:rPr>
                <w:rFonts w:eastAsia="楷体_GB2312"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left"/>
              <w:rPr>
                <w:rFonts w:eastAsia="楷体_GB2312" w:cs="宋体"/>
                <w:kern w:val="0"/>
                <w:sz w:val="24"/>
              </w:rPr>
            </w:pPr>
            <w:r w:rsidRPr="002259C6">
              <w:rPr>
                <w:rFonts w:eastAsia="楷体_GB2312" w:cs="宋体" w:hint="eastAsia"/>
                <w:kern w:val="0"/>
                <w:sz w:val="20"/>
                <w:szCs w:val="20"/>
              </w:rPr>
              <w:t>7.</w:t>
            </w:r>
            <w:r w:rsidRPr="002259C6">
              <w:rPr>
                <w:rFonts w:eastAsia="楷体_GB2312" w:cs="宋体" w:hint="eastAsia"/>
                <w:kern w:val="0"/>
                <w:sz w:val="20"/>
                <w:szCs w:val="20"/>
              </w:rPr>
              <w:t>属于行政执法案卷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eastAsia="楷体_GB2312" w:cs="宋体"/>
                <w:kern w:val="0"/>
                <w:sz w:val="24"/>
              </w:rPr>
            </w:pPr>
            <w:r w:rsidRPr="002259C6">
              <w:rPr>
                <w:rFonts w:eastAsia="楷体_GB2312" w:cs="Calibri" w:hint="eastAsia"/>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eastAsia="楷体_GB2312" w:cs="宋体"/>
                <w:kern w:val="0"/>
                <w:sz w:val="24"/>
              </w:rPr>
            </w:pPr>
            <w:r w:rsidRPr="002259C6">
              <w:rPr>
                <w:rFonts w:eastAsia="楷体_GB2312" w:cs="Calibri" w:hint="eastAsia"/>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hint="eastAsia"/>
                <w:kern w:val="0"/>
                <w:sz w:val="20"/>
                <w:szCs w:val="20"/>
              </w:rPr>
              <w:t>0</w:t>
            </w:r>
            <w:r w:rsidRPr="002259C6">
              <w:rPr>
                <w:rFonts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hint="eastAsia"/>
                <w:kern w:val="0"/>
                <w:sz w:val="20"/>
                <w:szCs w:val="20"/>
              </w:rPr>
              <w:t>0</w:t>
            </w:r>
            <w:r w:rsidRPr="002259C6">
              <w:rPr>
                <w:rFonts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r>
      <w:tr w:rsidR="00165E14" w:rsidRPr="002259C6" w:rsidTr="00165E14">
        <w:trPr>
          <w:jc w:val="center"/>
        </w:trPr>
        <w:tc>
          <w:tcPr>
            <w:tcW w:w="0" w:type="auto"/>
            <w:vMerge/>
            <w:tcBorders>
              <w:top w:val="nil"/>
              <w:left w:val="single" w:sz="8" w:space="0" w:color="auto"/>
              <w:bottom w:val="single" w:sz="8" w:space="0" w:color="auto"/>
              <w:right w:val="single" w:sz="8" w:space="0" w:color="auto"/>
            </w:tcBorders>
            <w:vAlign w:val="center"/>
          </w:tcPr>
          <w:p w:rsidR="00165E14" w:rsidRPr="002259C6" w:rsidRDefault="00165E14" w:rsidP="00FE58F6">
            <w:pPr>
              <w:widowControl/>
              <w:adjustRightInd w:val="0"/>
              <w:snapToGrid w:val="0"/>
              <w:spacing w:line="600" w:lineRule="exact"/>
              <w:jc w:val="left"/>
              <w:rPr>
                <w:rFonts w:cs="宋体"/>
                <w:kern w:val="0"/>
                <w:sz w:val="24"/>
              </w:rPr>
            </w:pPr>
          </w:p>
        </w:tc>
        <w:tc>
          <w:tcPr>
            <w:tcW w:w="0" w:type="auto"/>
            <w:vMerge/>
            <w:tcBorders>
              <w:top w:val="nil"/>
              <w:left w:val="nil"/>
              <w:bottom w:val="single" w:sz="8" w:space="0" w:color="auto"/>
              <w:right w:val="single" w:sz="8" w:space="0" w:color="auto"/>
            </w:tcBorders>
            <w:vAlign w:val="center"/>
          </w:tcPr>
          <w:p w:rsidR="00165E14" w:rsidRPr="002259C6" w:rsidRDefault="00165E14" w:rsidP="00FE58F6">
            <w:pPr>
              <w:widowControl/>
              <w:adjustRightInd w:val="0"/>
              <w:snapToGrid w:val="0"/>
              <w:spacing w:line="600" w:lineRule="exact"/>
              <w:jc w:val="left"/>
              <w:rPr>
                <w:rFonts w:eastAsia="楷体_GB2312"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left"/>
              <w:rPr>
                <w:rFonts w:eastAsia="楷体_GB2312" w:cs="宋体"/>
                <w:kern w:val="0"/>
                <w:sz w:val="24"/>
              </w:rPr>
            </w:pPr>
            <w:r w:rsidRPr="002259C6">
              <w:rPr>
                <w:rFonts w:eastAsia="楷体_GB2312" w:cs="宋体" w:hint="eastAsia"/>
                <w:kern w:val="0"/>
                <w:sz w:val="20"/>
                <w:szCs w:val="20"/>
              </w:rPr>
              <w:t>8.</w:t>
            </w:r>
            <w:r w:rsidRPr="002259C6">
              <w:rPr>
                <w:rFonts w:eastAsia="楷体_GB2312" w:cs="宋体" w:hint="eastAsia"/>
                <w:kern w:val="0"/>
                <w:sz w:val="20"/>
                <w:szCs w:val="20"/>
              </w:rPr>
              <w:t>属于行政查询事项</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eastAsia="楷体_GB2312" w:cs="宋体"/>
                <w:kern w:val="0"/>
                <w:sz w:val="24"/>
              </w:rPr>
            </w:pPr>
            <w:r w:rsidRPr="002259C6">
              <w:rPr>
                <w:rFonts w:eastAsia="楷体_GB2312" w:cs="Calibri" w:hint="eastAsia"/>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eastAsia="楷体_GB2312" w:cs="宋体"/>
                <w:kern w:val="0"/>
                <w:sz w:val="24"/>
              </w:rPr>
            </w:pPr>
            <w:r w:rsidRPr="002259C6">
              <w:rPr>
                <w:rFonts w:eastAsia="楷体_GB2312" w:cs="Calibri" w:hint="eastAsia"/>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hint="eastAsia"/>
                <w:kern w:val="0"/>
                <w:sz w:val="20"/>
                <w:szCs w:val="20"/>
              </w:rPr>
              <w:t>0</w:t>
            </w:r>
            <w:r w:rsidRPr="002259C6">
              <w:rPr>
                <w:rFonts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hint="eastAsia"/>
                <w:kern w:val="0"/>
                <w:sz w:val="20"/>
                <w:szCs w:val="20"/>
              </w:rPr>
              <w:t>0</w:t>
            </w:r>
            <w:r w:rsidRPr="002259C6">
              <w:rPr>
                <w:rFonts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r>
      <w:tr w:rsidR="00165E14" w:rsidRPr="002259C6" w:rsidTr="00165E14">
        <w:trPr>
          <w:jc w:val="center"/>
        </w:trPr>
        <w:tc>
          <w:tcPr>
            <w:tcW w:w="0" w:type="auto"/>
            <w:vMerge/>
            <w:tcBorders>
              <w:top w:val="nil"/>
              <w:left w:val="single" w:sz="8" w:space="0" w:color="auto"/>
              <w:bottom w:val="single" w:sz="8" w:space="0" w:color="auto"/>
              <w:right w:val="single" w:sz="8" w:space="0" w:color="auto"/>
            </w:tcBorders>
            <w:vAlign w:val="center"/>
          </w:tcPr>
          <w:p w:rsidR="00165E14" w:rsidRPr="002259C6" w:rsidRDefault="00165E14" w:rsidP="00FE58F6">
            <w:pPr>
              <w:widowControl/>
              <w:adjustRightInd w:val="0"/>
              <w:snapToGrid w:val="0"/>
              <w:spacing w:line="600" w:lineRule="exact"/>
              <w:jc w:val="left"/>
              <w:rPr>
                <w:rFonts w:cs="宋体"/>
                <w:kern w:val="0"/>
                <w:sz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left"/>
              <w:rPr>
                <w:rFonts w:eastAsia="楷体_GB2312" w:cs="宋体"/>
                <w:kern w:val="0"/>
                <w:sz w:val="24"/>
              </w:rPr>
            </w:pPr>
            <w:r w:rsidRPr="002259C6">
              <w:rPr>
                <w:rFonts w:eastAsia="楷体_GB2312" w:cs="宋体" w:hint="eastAsia"/>
                <w:kern w:val="0"/>
                <w:sz w:val="20"/>
                <w:szCs w:val="20"/>
              </w:rPr>
              <w:t>（四）无法提供</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left"/>
              <w:rPr>
                <w:rFonts w:eastAsia="楷体_GB2312" w:cs="宋体"/>
                <w:kern w:val="0"/>
                <w:sz w:val="24"/>
              </w:rPr>
            </w:pPr>
            <w:r w:rsidRPr="002259C6">
              <w:rPr>
                <w:rFonts w:eastAsia="楷体_GB2312" w:cs="宋体" w:hint="eastAsia"/>
                <w:kern w:val="0"/>
                <w:sz w:val="20"/>
                <w:szCs w:val="20"/>
              </w:rPr>
              <w:t>1.</w:t>
            </w:r>
            <w:r w:rsidRPr="002259C6">
              <w:rPr>
                <w:rFonts w:eastAsia="楷体_GB2312" w:cs="宋体" w:hint="eastAsia"/>
                <w:kern w:val="0"/>
                <w:sz w:val="20"/>
                <w:szCs w:val="20"/>
              </w:rPr>
              <w:t>本机关不掌握相关政府信息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eastAsia="楷体_GB2312" w:cs="宋体"/>
                <w:kern w:val="0"/>
                <w:sz w:val="24"/>
              </w:rPr>
            </w:pPr>
            <w:r w:rsidRPr="002259C6">
              <w:rPr>
                <w:rFonts w:eastAsia="楷体_GB2312" w:cs="Calibri" w:hint="eastAsia"/>
                <w:kern w:val="0"/>
                <w:sz w:val="20"/>
                <w:szCs w:val="20"/>
              </w:rPr>
              <w:t> 1</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eastAsia="楷体_GB2312" w:cs="宋体"/>
                <w:kern w:val="0"/>
                <w:sz w:val="24"/>
              </w:rPr>
            </w:pPr>
            <w:r w:rsidRPr="002259C6">
              <w:rPr>
                <w:rFonts w:eastAsia="楷体_GB2312" w:cs="Calibri" w:hint="eastAsia"/>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hint="eastAsia"/>
                <w:kern w:val="0"/>
                <w:sz w:val="20"/>
                <w:szCs w:val="20"/>
              </w:rPr>
              <w:t>0</w:t>
            </w:r>
            <w:r w:rsidRPr="002259C6">
              <w:rPr>
                <w:rFonts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hint="eastAsia"/>
                <w:kern w:val="0"/>
                <w:sz w:val="20"/>
                <w:szCs w:val="20"/>
              </w:rPr>
              <w:t>0</w:t>
            </w:r>
            <w:r w:rsidRPr="002259C6">
              <w:rPr>
                <w:rFonts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1</w:t>
            </w:r>
          </w:p>
        </w:tc>
      </w:tr>
      <w:tr w:rsidR="00165E14" w:rsidRPr="002259C6" w:rsidTr="00165E14">
        <w:trPr>
          <w:jc w:val="center"/>
        </w:trPr>
        <w:tc>
          <w:tcPr>
            <w:tcW w:w="0" w:type="auto"/>
            <w:vMerge/>
            <w:tcBorders>
              <w:top w:val="nil"/>
              <w:left w:val="single" w:sz="8" w:space="0" w:color="auto"/>
              <w:bottom w:val="single" w:sz="8" w:space="0" w:color="auto"/>
              <w:right w:val="single" w:sz="8" w:space="0" w:color="auto"/>
            </w:tcBorders>
            <w:vAlign w:val="center"/>
          </w:tcPr>
          <w:p w:rsidR="00165E14" w:rsidRPr="002259C6" w:rsidRDefault="00165E14" w:rsidP="00FE58F6">
            <w:pPr>
              <w:widowControl/>
              <w:adjustRightInd w:val="0"/>
              <w:snapToGrid w:val="0"/>
              <w:spacing w:line="600" w:lineRule="exact"/>
              <w:jc w:val="left"/>
              <w:rPr>
                <w:rFonts w:cs="宋体"/>
                <w:kern w:val="0"/>
                <w:sz w:val="24"/>
              </w:rPr>
            </w:pPr>
          </w:p>
        </w:tc>
        <w:tc>
          <w:tcPr>
            <w:tcW w:w="0" w:type="auto"/>
            <w:vMerge/>
            <w:tcBorders>
              <w:top w:val="nil"/>
              <w:left w:val="nil"/>
              <w:bottom w:val="single" w:sz="8" w:space="0" w:color="auto"/>
              <w:right w:val="single" w:sz="8" w:space="0" w:color="auto"/>
            </w:tcBorders>
            <w:vAlign w:val="center"/>
          </w:tcPr>
          <w:p w:rsidR="00165E14" w:rsidRPr="002259C6" w:rsidRDefault="00165E14" w:rsidP="00FE58F6">
            <w:pPr>
              <w:widowControl/>
              <w:adjustRightInd w:val="0"/>
              <w:snapToGrid w:val="0"/>
              <w:spacing w:line="600" w:lineRule="exact"/>
              <w:jc w:val="left"/>
              <w:rPr>
                <w:rFonts w:eastAsia="楷体_GB2312"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left"/>
              <w:rPr>
                <w:rFonts w:eastAsia="楷体_GB2312" w:cs="宋体"/>
                <w:kern w:val="0"/>
                <w:sz w:val="24"/>
              </w:rPr>
            </w:pPr>
            <w:r w:rsidRPr="002259C6">
              <w:rPr>
                <w:rFonts w:eastAsia="楷体_GB2312" w:cs="宋体" w:hint="eastAsia"/>
                <w:kern w:val="0"/>
                <w:sz w:val="20"/>
                <w:szCs w:val="20"/>
              </w:rPr>
              <w:t>2.</w:t>
            </w:r>
            <w:r w:rsidRPr="002259C6">
              <w:rPr>
                <w:rFonts w:eastAsia="楷体_GB2312" w:cs="宋体" w:hint="eastAsia"/>
                <w:kern w:val="0"/>
                <w:sz w:val="20"/>
                <w:szCs w:val="20"/>
              </w:rPr>
              <w:t>没有现成信息需要另行制作</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eastAsia="楷体_GB2312" w:cs="宋体"/>
                <w:kern w:val="0"/>
                <w:sz w:val="24"/>
              </w:rPr>
            </w:pPr>
            <w:r w:rsidRPr="002259C6">
              <w:rPr>
                <w:rFonts w:eastAsia="楷体_GB2312" w:cs="Calibri" w:hint="eastAsia"/>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eastAsia="楷体_GB2312" w:cs="宋体"/>
                <w:kern w:val="0"/>
                <w:sz w:val="24"/>
              </w:rPr>
            </w:pPr>
            <w:r w:rsidRPr="002259C6">
              <w:rPr>
                <w:rFonts w:eastAsia="楷体_GB2312" w:cs="Calibri" w:hint="eastAsia"/>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hint="eastAsia"/>
                <w:kern w:val="0"/>
                <w:sz w:val="20"/>
                <w:szCs w:val="20"/>
              </w:rPr>
              <w:t>0</w:t>
            </w:r>
            <w:r w:rsidRPr="002259C6">
              <w:rPr>
                <w:rFonts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hint="eastAsia"/>
                <w:kern w:val="0"/>
                <w:sz w:val="20"/>
                <w:szCs w:val="20"/>
              </w:rPr>
              <w:t>0</w:t>
            </w:r>
            <w:r w:rsidRPr="002259C6">
              <w:rPr>
                <w:rFonts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r>
      <w:tr w:rsidR="00165E14" w:rsidRPr="002259C6" w:rsidTr="00165E14">
        <w:trPr>
          <w:jc w:val="center"/>
        </w:trPr>
        <w:tc>
          <w:tcPr>
            <w:tcW w:w="0" w:type="auto"/>
            <w:vMerge/>
            <w:tcBorders>
              <w:top w:val="nil"/>
              <w:left w:val="single" w:sz="8" w:space="0" w:color="auto"/>
              <w:bottom w:val="single" w:sz="8" w:space="0" w:color="auto"/>
              <w:right w:val="single" w:sz="8" w:space="0" w:color="auto"/>
            </w:tcBorders>
            <w:vAlign w:val="center"/>
          </w:tcPr>
          <w:p w:rsidR="00165E14" w:rsidRPr="002259C6" w:rsidRDefault="00165E14" w:rsidP="00FE58F6">
            <w:pPr>
              <w:widowControl/>
              <w:adjustRightInd w:val="0"/>
              <w:snapToGrid w:val="0"/>
              <w:spacing w:line="600" w:lineRule="exact"/>
              <w:jc w:val="left"/>
              <w:rPr>
                <w:rFonts w:cs="宋体"/>
                <w:kern w:val="0"/>
                <w:sz w:val="24"/>
              </w:rPr>
            </w:pPr>
          </w:p>
        </w:tc>
        <w:tc>
          <w:tcPr>
            <w:tcW w:w="0" w:type="auto"/>
            <w:vMerge/>
            <w:tcBorders>
              <w:top w:val="nil"/>
              <w:left w:val="nil"/>
              <w:bottom w:val="single" w:sz="8" w:space="0" w:color="auto"/>
              <w:right w:val="single" w:sz="8" w:space="0" w:color="auto"/>
            </w:tcBorders>
            <w:vAlign w:val="center"/>
          </w:tcPr>
          <w:p w:rsidR="00165E14" w:rsidRPr="002259C6" w:rsidRDefault="00165E14" w:rsidP="00FE58F6">
            <w:pPr>
              <w:widowControl/>
              <w:adjustRightInd w:val="0"/>
              <w:snapToGrid w:val="0"/>
              <w:spacing w:line="600" w:lineRule="exact"/>
              <w:jc w:val="left"/>
              <w:rPr>
                <w:rFonts w:eastAsia="楷体_GB2312"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left"/>
              <w:rPr>
                <w:rFonts w:eastAsia="楷体_GB2312" w:cs="宋体"/>
                <w:kern w:val="0"/>
                <w:sz w:val="24"/>
              </w:rPr>
            </w:pPr>
            <w:r w:rsidRPr="002259C6">
              <w:rPr>
                <w:rFonts w:eastAsia="楷体_GB2312" w:cs="宋体" w:hint="eastAsia"/>
                <w:kern w:val="0"/>
                <w:sz w:val="20"/>
                <w:szCs w:val="20"/>
              </w:rPr>
              <w:t>3.</w:t>
            </w:r>
            <w:r w:rsidRPr="002259C6">
              <w:rPr>
                <w:rFonts w:eastAsia="楷体_GB2312" w:cs="宋体" w:hint="eastAsia"/>
                <w:kern w:val="0"/>
                <w:sz w:val="20"/>
                <w:szCs w:val="20"/>
              </w:rPr>
              <w:t>补正后申请内容仍不明确</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eastAsia="楷体_GB2312" w:cs="宋体"/>
                <w:kern w:val="0"/>
                <w:sz w:val="24"/>
              </w:rPr>
            </w:pPr>
            <w:r w:rsidRPr="002259C6">
              <w:rPr>
                <w:rFonts w:eastAsia="楷体_GB2312" w:cs="Calibri" w:hint="eastAsia"/>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eastAsia="楷体_GB2312" w:cs="宋体"/>
                <w:kern w:val="0"/>
                <w:sz w:val="24"/>
              </w:rPr>
            </w:pPr>
            <w:r w:rsidRPr="002259C6">
              <w:rPr>
                <w:rFonts w:eastAsia="楷体_GB2312" w:cs="Calibri" w:hint="eastAsia"/>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hint="eastAsia"/>
                <w:kern w:val="0"/>
                <w:sz w:val="20"/>
                <w:szCs w:val="20"/>
              </w:rPr>
              <w:t>0</w:t>
            </w:r>
            <w:r w:rsidRPr="002259C6">
              <w:rPr>
                <w:rFonts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hint="eastAsia"/>
                <w:kern w:val="0"/>
                <w:sz w:val="20"/>
                <w:szCs w:val="20"/>
              </w:rPr>
              <w:t>0</w:t>
            </w:r>
            <w:r w:rsidRPr="002259C6">
              <w:rPr>
                <w:rFonts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r>
      <w:tr w:rsidR="00165E14" w:rsidRPr="002259C6" w:rsidTr="00165E14">
        <w:trPr>
          <w:jc w:val="center"/>
        </w:trPr>
        <w:tc>
          <w:tcPr>
            <w:tcW w:w="0" w:type="auto"/>
            <w:vMerge/>
            <w:tcBorders>
              <w:top w:val="nil"/>
              <w:left w:val="single" w:sz="8" w:space="0" w:color="auto"/>
              <w:bottom w:val="single" w:sz="8" w:space="0" w:color="auto"/>
              <w:right w:val="single" w:sz="8" w:space="0" w:color="auto"/>
            </w:tcBorders>
            <w:vAlign w:val="center"/>
          </w:tcPr>
          <w:p w:rsidR="00165E14" w:rsidRPr="002259C6" w:rsidRDefault="00165E14" w:rsidP="00FE58F6">
            <w:pPr>
              <w:widowControl/>
              <w:adjustRightInd w:val="0"/>
              <w:snapToGrid w:val="0"/>
              <w:spacing w:line="600" w:lineRule="exact"/>
              <w:jc w:val="left"/>
              <w:rPr>
                <w:rFonts w:cs="宋体"/>
                <w:kern w:val="0"/>
                <w:sz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left"/>
              <w:rPr>
                <w:rFonts w:eastAsia="楷体_GB2312" w:cs="宋体"/>
                <w:kern w:val="0"/>
                <w:sz w:val="24"/>
              </w:rPr>
            </w:pPr>
            <w:r w:rsidRPr="002259C6">
              <w:rPr>
                <w:rFonts w:eastAsia="楷体_GB2312" w:cs="宋体" w:hint="eastAsia"/>
                <w:kern w:val="0"/>
                <w:sz w:val="20"/>
                <w:szCs w:val="20"/>
              </w:rPr>
              <w:t>（五）</w:t>
            </w:r>
            <w:proofErr w:type="gramStart"/>
            <w:r w:rsidRPr="002259C6">
              <w:rPr>
                <w:rFonts w:eastAsia="楷体_GB2312" w:cs="宋体" w:hint="eastAsia"/>
                <w:kern w:val="0"/>
                <w:sz w:val="20"/>
                <w:szCs w:val="20"/>
              </w:rPr>
              <w:t>不予处理</w:t>
            </w:r>
            <w:proofErr w:type="gramEnd"/>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left"/>
              <w:rPr>
                <w:rFonts w:eastAsia="楷体_GB2312" w:cs="宋体"/>
                <w:kern w:val="0"/>
                <w:sz w:val="24"/>
              </w:rPr>
            </w:pPr>
            <w:r w:rsidRPr="002259C6">
              <w:rPr>
                <w:rFonts w:eastAsia="楷体_GB2312" w:cs="宋体" w:hint="eastAsia"/>
                <w:kern w:val="0"/>
                <w:sz w:val="20"/>
                <w:szCs w:val="20"/>
              </w:rPr>
              <w:t>1.</w:t>
            </w:r>
            <w:r w:rsidRPr="002259C6">
              <w:rPr>
                <w:rFonts w:eastAsia="楷体_GB2312" w:cs="宋体" w:hint="eastAsia"/>
                <w:kern w:val="0"/>
                <w:sz w:val="20"/>
                <w:szCs w:val="20"/>
              </w:rPr>
              <w:t>信访举报投诉类申请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eastAsia="楷体_GB2312" w:cs="宋体"/>
                <w:kern w:val="0"/>
                <w:sz w:val="24"/>
              </w:rPr>
            </w:pPr>
            <w:r w:rsidRPr="002259C6">
              <w:rPr>
                <w:rFonts w:eastAsia="楷体_GB2312" w:cs="Calibri" w:hint="eastAsia"/>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eastAsia="楷体_GB2312" w:cs="宋体"/>
                <w:kern w:val="0"/>
                <w:sz w:val="24"/>
              </w:rPr>
            </w:pPr>
            <w:r w:rsidRPr="002259C6">
              <w:rPr>
                <w:rFonts w:eastAsia="楷体_GB2312" w:cs="Calibri" w:hint="eastAsia"/>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hint="eastAsia"/>
                <w:kern w:val="0"/>
                <w:sz w:val="20"/>
                <w:szCs w:val="20"/>
              </w:rPr>
              <w:t>0</w:t>
            </w:r>
            <w:r w:rsidRPr="002259C6">
              <w:rPr>
                <w:rFonts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hint="eastAsia"/>
                <w:kern w:val="0"/>
                <w:sz w:val="20"/>
                <w:szCs w:val="20"/>
              </w:rPr>
              <w:t>0</w:t>
            </w:r>
            <w:r w:rsidRPr="002259C6">
              <w:rPr>
                <w:rFonts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r>
      <w:tr w:rsidR="00165E14" w:rsidRPr="002259C6" w:rsidTr="00165E14">
        <w:trPr>
          <w:jc w:val="center"/>
        </w:trPr>
        <w:tc>
          <w:tcPr>
            <w:tcW w:w="0" w:type="auto"/>
            <w:vMerge/>
            <w:tcBorders>
              <w:top w:val="nil"/>
              <w:left w:val="single" w:sz="8" w:space="0" w:color="auto"/>
              <w:bottom w:val="single" w:sz="8" w:space="0" w:color="auto"/>
              <w:right w:val="single" w:sz="8" w:space="0" w:color="auto"/>
            </w:tcBorders>
            <w:vAlign w:val="center"/>
          </w:tcPr>
          <w:p w:rsidR="00165E14" w:rsidRPr="002259C6" w:rsidRDefault="00165E14" w:rsidP="00FE58F6">
            <w:pPr>
              <w:widowControl/>
              <w:adjustRightInd w:val="0"/>
              <w:snapToGrid w:val="0"/>
              <w:spacing w:line="600" w:lineRule="exact"/>
              <w:jc w:val="left"/>
              <w:rPr>
                <w:rFonts w:cs="宋体"/>
                <w:kern w:val="0"/>
                <w:sz w:val="24"/>
              </w:rPr>
            </w:pPr>
          </w:p>
        </w:tc>
        <w:tc>
          <w:tcPr>
            <w:tcW w:w="0" w:type="auto"/>
            <w:vMerge/>
            <w:tcBorders>
              <w:top w:val="nil"/>
              <w:left w:val="nil"/>
              <w:bottom w:val="single" w:sz="8" w:space="0" w:color="auto"/>
              <w:right w:val="single" w:sz="8" w:space="0" w:color="auto"/>
            </w:tcBorders>
            <w:vAlign w:val="center"/>
          </w:tcPr>
          <w:p w:rsidR="00165E14" w:rsidRPr="002259C6" w:rsidRDefault="00165E14" w:rsidP="00FE58F6">
            <w:pPr>
              <w:widowControl/>
              <w:adjustRightInd w:val="0"/>
              <w:snapToGrid w:val="0"/>
              <w:spacing w:line="600" w:lineRule="exact"/>
              <w:jc w:val="left"/>
              <w:rPr>
                <w:rFonts w:eastAsia="楷体_GB2312"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left"/>
              <w:rPr>
                <w:rFonts w:eastAsia="楷体_GB2312" w:cs="宋体"/>
                <w:kern w:val="0"/>
                <w:sz w:val="24"/>
              </w:rPr>
            </w:pPr>
            <w:r w:rsidRPr="002259C6">
              <w:rPr>
                <w:rFonts w:eastAsia="楷体_GB2312" w:cs="宋体" w:hint="eastAsia"/>
                <w:kern w:val="0"/>
                <w:sz w:val="20"/>
                <w:szCs w:val="20"/>
              </w:rPr>
              <w:t>2.</w:t>
            </w:r>
            <w:r w:rsidRPr="002259C6">
              <w:rPr>
                <w:rFonts w:eastAsia="楷体_GB2312" w:cs="宋体" w:hint="eastAsia"/>
                <w:kern w:val="0"/>
                <w:sz w:val="20"/>
                <w:szCs w:val="20"/>
              </w:rPr>
              <w:t>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eastAsia="楷体_GB2312" w:cs="宋体"/>
                <w:kern w:val="0"/>
                <w:sz w:val="24"/>
              </w:rPr>
            </w:pPr>
            <w:r w:rsidRPr="002259C6">
              <w:rPr>
                <w:rFonts w:eastAsia="楷体_GB2312" w:cs="Calibri" w:hint="eastAsia"/>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eastAsia="楷体_GB2312" w:cs="宋体"/>
                <w:kern w:val="0"/>
                <w:sz w:val="24"/>
              </w:rPr>
            </w:pPr>
            <w:r w:rsidRPr="002259C6">
              <w:rPr>
                <w:rFonts w:eastAsia="楷体_GB2312" w:cs="Calibri" w:hint="eastAsia"/>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hint="eastAsia"/>
                <w:kern w:val="0"/>
                <w:sz w:val="20"/>
                <w:szCs w:val="20"/>
              </w:rPr>
              <w:t>0</w:t>
            </w:r>
            <w:r w:rsidRPr="002259C6">
              <w:rPr>
                <w:rFonts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hint="eastAsia"/>
                <w:kern w:val="0"/>
                <w:sz w:val="20"/>
                <w:szCs w:val="20"/>
              </w:rPr>
              <w:t>0</w:t>
            </w:r>
            <w:r w:rsidRPr="002259C6">
              <w:rPr>
                <w:rFonts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r>
      <w:tr w:rsidR="00165E14" w:rsidRPr="002259C6" w:rsidTr="00165E14">
        <w:trPr>
          <w:jc w:val="center"/>
        </w:trPr>
        <w:tc>
          <w:tcPr>
            <w:tcW w:w="0" w:type="auto"/>
            <w:vMerge/>
            <w:tcBorders>
              <w:top w:val="nil"/>
              <w:left w:val="single" w:sz="8" w:space="0" w:color="auto"/>
              <w:bottom w:val="single" w:sz="8" w:space="0" w:color="auto"/>
              <w:right w:val="single" w:sz="8" w:space="0" w:color="auto"/>
            </w:tcBorders>
            <w:vAlign w:val="center"/>
          </w:tcPr>
          <w:p w:rsidR="00165E14" w:rsidRPr="002259C6" w:rsidRDefault="00165E14" w:rsidP="00FE58F6">
            <w:pPr>
              <w:widowControl/>
              <w:adjustRightInd w:val="0"/>
              <w:snapToGrid w:val="0"/>
              <w:spacing w:line="600" w:lineRule="exact"/>
              <w:jc w:val="left"/>
              <w:rPr>
                <w:rFonts w:cs="宋体"/>
                <w:kern w:val="0"/>
                <w:sz w:val="24"/>
              </w:rPr>
            </w:pPr>
          </w:p>
        </w:tc>
        <w:tc>
          <w:tcPr>
            <w:tcW w:w="0" w:type="auto"/>
            <w:vMerge/>
            <w:tcBorders>
              <w:top w:val="nil"/>
              <w:left w:val="nil"/>
              <w:bottom w:val="single" w:sz="8" w:space="0" w:color="auto"/>
              <w:right w:val="single" w:sz="8" w:space="0" w:color="auto"/>
            </w:tcBorders>
            <w:vAlign w:val="center"/>
          </w:tcPr>
          <w:p w:rsidR="00165E14" w:rsidRPr="002259C6" w:rsidRDefault="00165E14" w:rsidP="00FE58F6">
            <w:pPr>
              <w:widowControl/>
              <w:adjustRightInd w:val="0"/>
              <w:snapToGrid w:val="0"/>
              <w:spacing w:line="600" w:lineRule="exact"/>
              <w:jc w:val="left"/>
              <w:rPr>
                <w:rFonts w:eastAsia="楷体_GB2312"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left"/>
              <w:rPr>
                <w:rFonts w:eastAsia="楷体_GB2312" w:cs="宋体"/>
                <w:kern w:val="0"/>
                <w:sz w:val="24"/>
              </w:rPr>
            </w:pPr>
            <w:r w:rsidRPr="002259C6">
              <w:rPr>
                <w:rFonts w:eastAsia="楷体_GB2312" w:cs="宋体" w:hint="eastAsia"/>
                <w:kern w:val="0"/>
                <w:sz w:val="20"/>
                <w:szCs w:val="20"/>
              </w:rPr>
              <w:t>3.</w:t>
            </w:r>
            <w:r w:rsidRPr="002259C6">
              <w:rPr>
                <w:rFonts w:eastAsia="楷体_GB2312" w:cs="宋体" w:hint="eastAsia"/>
                <w:kern w:val="0"/>
                <w:sz w:val="20"/>
                <w:szCs w:val="20"/>
              </w:rPr>
              <w:t>要求提供公开出版物</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eastAsia="楷体_GB2312" w:cs="宋体"/>
                <w:kern w:val="0"/>
                <w:sz w:val="24"/>
              </w:rPr>
            </w:pPr>
            <w:r w:rsidRPr="002259C6">
              <w:rPr>
                <w:rFonts w:eastAsia="楷体_GB2312" w:cs="Calibri" w:hint="eastAsia"/>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eastAsia="楷体_GB2312" w:cs="宋体"/>
                <w:kern w:val="0"/>
                <w:sz w:val="24"/>
              </w:rPr>
            </w:pPr>
            <w:r w:rsidRPr="002259C6">
              <w:rPr>
                <w:rFonts w:eastAsia="楷体_GB2312" w:cs="Calibri" w:hint="eastAsia"/>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hint="eastAsia"/>
                <w:kern w:val="0"/>
                <w:sz w:val="20"/>
                <w:szCs w:val="20"/>
              </w:rPr>
              <w:t>0</w:t>
            </w:r>
            <w:r w:rsidRPr="002259C6">
              <w:rPr>
                <w:rFonts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hint="eastAsia"/>
                <w:kern w:val="0"/>
                <w:sz w:val="20"/>
                <w:szCs w:val="20"/>
              </w:rPr>
              <w:t>0</w:t>
            </w:r>
            <w:r w:rsidRPr="002259C6">
              <w:rPr>
                <w:rFonts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r>
      <w:tr w:rsidR="00165E14" w:rsidRPr="002259C6" w:rsidTr="00165E14">
        <w:trPr>
          <w:jc w:val="center"/>
        </w:trPr>
        <w:tc>
          <w:tcPr>
            <w:tcW w:w="0" w:type="auto"/>
            <w:vMerge/>
            <w:tcBorders>
              <w:top w:val="nil"/>
              <w:left w:val="single" w:sz="8" w:space="0" w:color="auto"/>
              <w:bottom w:val="single" w:sz="8" w:space="0" w:color="auto"/>
              <w:right w:val="single" w:sz="8" w:space="0" w:color="auto"/>
            </w:tcBorders>
            <w:vAlign w:val="center"/>
          </w:tcPr>
          <w:p w:rsidR="00165E14" w:rsidRPr="002259C6" w:rsidRDefault="00165E14" w:rsidP="00FE58F6">
            <w:pPr>
              <w:widowControl/>
              <w:adjustRightInd w:val="0"/>
              <w:snapToGrid w:val="0"/>
              <w:spacing w:line="600" w:lineRule="exact"/>
              <w:jc w:val="left"/>
              <w:rPr>
                <w:rFonts w:cs="宋体"/>
                <w:kern w:val="0"/>
                <w:sz w:val="24"/>
              </w:rPr>
            </w:pPr>
          </w:p>
        </w:tc>
        <w:tc>
          <w:tcPr>
            <w:tcW w:w="0" w:type="auto"/>
            <w:vMerge/>
            <w:tcBorders>
              <w:top w:val="nil"/>
              <w:left w:val="nil"/>
              <w:bottom w:val="single" w:sz="8" w:space="0" w:color="auto"/>
              <w:right w:val="single" w:sz="8" w:space="0" w:color="auto"/>
            </w:tcBorders>
            <w:vAlign w:val="center"/>
          </w:tcPr>
          <w:p w:rsidR="00165E14" w:rsidRPr="002259C6" w:rsidRDefault="00165E14" w:rsidP="00FE58F6">
            <w:pPr>
              <w:widowControl/>
              <w:adjustRightInd w:val="0"/>
              <w:snapToGrid w:val="0"/>
              <w:spacing w:line="600" w:lineRule="exact"/>
              <w:jc w:val="left"/>
              <w:rPr>
                <w:rFonts w:eastAsia="楷体_GB2312"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left"/>
              <w:rPr>
                <w:rFonts w:eastAsia="楷体_GB2312" w:cs="宋体"/>
                <w:kern w:val="0"/>
                <w:sz w:val="24"/>
              </w:rPr>
            </w:pPr>
            <w:r w:rsidRPr="002259C6">
              <w:rPr>
                <w:rFonts w:eastAsia="楷体_GB2312" w:cs="宋体" w:hint="eastAsia"/>
                <w:kern w:val="0"/>
                <w:sz w:val="20"/>
                <w:szCs w:val="20"/>
              </w:rPr>
              <w:t>4.</w:t>
            </w:r>
            <w:r w:rsidRPr="002259C6">
              <w:rPr>
                <w:rFonts w:eastAsia="楷体_GB2312" w:cs="宋体" w:hint="eastAsia"/>
                <w:kern w:val="0"/>
                <w:sz w:val="20"/>
                <w:szCs w:val="20"/>
              </w:rPr>
              <w:t>无正当理由大量反复申请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eastAsia="楷体_GB2312" w:cs="宋体"/>
                <w:kern w:val="0"/>
                <w:sz w:val="24"/>
              </w:rPr>
            </w:pPr>
            <w:r w:rsidRPr="002259C6">
              <w:rPr>
                <w:rFonts w:eastAsia="楷体_GB2312" w:cs="Calibri" w:hint="eastAsia"/>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eastAsia="楷体_GB2312" w:cs="宋体"/>
                <w:kern w:val="0"/>
                <w:sz w:val="24"/>
              </w:rPr>
            </w:pPr>
            <w:r w:rsidRPr="002259C6">
              <w:rPr>
                <w:rFonts w:eastAsia="楷体_GB2312" w:cs="Calibri" w:hint="eastAsia"/>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hint="eastAsia"/>
                <w:kern w:val="0"/>
                <w:sz w:val="20"/>
                <w:szCs w:val="20"/>
              </w:rPr>
              <w:t>0</w:t>
            </w:r>
            <w:r w:rsidRPr="002259C6">
              <w:rPr>
                <w:rFonts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hint="eastAsia"/>
                <w:kern w:val="0"/>
                <w:sz w:val="20"/>
                <w:szCs w:val="20"/>
              </w:rPr>
              <w:t>0</w:t>
            </w:r>
            <w:r w:rsidRPr="002259C6">
              <w:rPr>
                <w:rFonts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r>
      <w:tr w:rsidR="00165E14" w:rsidRPr="002259C6" w:rsidTr="00165E14">
        <w:trPr>
          <w:jc w:val="center"/>
        </w:trPr>
        <w:tc>
          <w:tcPr>
            <w:tcW w:w="0" w:type="auto"/>
            <w:vMerge/>
            <w:tcBorders>
              <w:top w:val="nil"/>
              <w:left w:val="single" w:sz="8" w:space="0" w:color="auto"/>
              <w:bottom w:val="single" w:sz="8" w:space="0" w:color="auto"/>
              <w:right w:val="single" w:sz="8" w:space="0" w:color="auto"/>
            </w:tcBorders>
            <w:vAlign w:val="center"/>
          </w:tcPr>
          <w:p w:rsidR="00165E14" w:rsidRPr="002259C6" w:rsidRDefault="00165E14" w:rsidP="00FE58F6">
            <w:pPr>
              <w:widowControl/>
              <w:adjustRightInd w:val="0"/>
              <w:snapToGrid w:val="0"/>
              <w:spacing w:line="600" w:lineRule="exact"/>
              <w:jc w:val="left"/>
              <w:rPr>
                <w:rFonts w:cs="宋体"/>
                <w:kern w:val="0"/>
                <w:sz w:val="24"/>
              </w:rPr>
            </w:pPr>
          </w:p>
        </w:tc>
        <w:tc>
          <w:tcPr>
            <w:tcW w:w="0" w:type="auto"/>
            <w:vMerge/>
            <w:tcBorders>
              <w:top w:val="nil"/>
              <w:left w:val="nil"/>
              <w:bottom w:val="single" w:sz="8" w:space="0" w:color="auto"/>
              <w:right w:val="single" w:sz="8" w:space="0" w:color="auto"/>
            </w:tcBorders>
            <w:vAlign w:val="center"/>
          </w:tcPr>
          <w:p w:rsidR="00165E14" w:rsidRPr="002259C6" w:rsidRDefault="00165E14" w:rsidP="00FE58F6">
            <w:pPr>
              <w:widowControl/>
              <w:adjustRightInd w:val="0"/>
              <w:snapToGrid w:val="0"/>
              <w:spacing w:line="600" w:lineRule="exact"/>
              <w:jc w:val="left"/>
              <w:rPr>
                <w:rFonts w:eastAsia="楷体_GB2312"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left"/>
              <w:rPr>
                <w:rFonts w:eastAsia="楷体_GB2312" w:cs="宋体"/>
                <w:kern w:val="0"/>
                <w:sz w:val="24"/>
              </w:rPr>
            </w:pPr>
            <w:r w:rsidRPr="002259C6">
              <w:rPr>
                <w:rFonts w:eastAsia="楷体_GB2312" w:cs="宋体" w:hint="eastAsia"/>
                <w:kern w:val="0"/>
                <w:sz w:val="20"/>
                <w:szCs w:val="20"/>
              </w:rPr>
              <w:t>5.</w:t>
            </w:r>
            <w:r w:rsidRPr="002259C6">
              <w:rPr>
                <w:rFonts w:eastAsia="楷体_GB2312" w:cs="宋体" w:hint="eastAsia"/>
                <w:kern w:val="0"/>
                <w:sz w:val="20"/>
                <w:szCs w:val="20"/>
              </w:rPr>
              <w:t>要求行政机关确认或重新出具已获取信息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eastAsia="楷体_GB2312" w:cs="宋体"/>
                <w:kern w:val="0"/>
                <w:sz w:val="24"/>
              </w:rPr>
            </w:pPr>
            <w:r w:rsidRPr="002259C6">
              <w:rPr>
                <w:rFonts w:eastAsia="楷体_GB2312" w:cs="Calibri" w:hint="eastAsia"/>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eastAsia="楷体_GB2312" w:cs="宋体"/>
                <w:kern w:val="0"/>
                <w:sz w:val="24"/>
              </w:rPr>
            </w:pPr>
            <w:r w:rsidRPr="002259C6">
              <w:rPr>
                <w:rFonts w:eastAsia="楷体_GB2312" w:cs="Calibri" w:hint="eastAsia"/>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hint="eastAsia"/>
                <w:kern w:val="0"/>
                <w:sz w:val="20"/>
                <w:szCs w:val="20"/>
              </w:rPr>
              <w:t>0</w:t>
            </w:r>
            <w:r w:rsidRPr="002259C6">
              <w:rPr>
                <w:rFonts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hint="eastAsia"/>
                <w:kern w:val="0"/>
                <w:sz w:val="20"/>
                <w:szCs w:val="20"/>
              </w:rPr>
              <w:t>0</w:t>
            </w:r>
            <w:r w:rsidRPr="002259C6">
              <w:rPr>
                <w:rFonts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r>
      <w:tr w:rsidR="00165E14" w:rsidRPr="002259C6" w:rsidTr="00165E14">
        <w:trPr>
          <w:jc w:val="center"/>
        </w:trPr>
        <w:tc>
          <w:tcPr>
            <w:tcW w:w="0" w:type="auto"/>
            <w:vMerge/>
            <w:tcBorders>
              <w:top w:val="nil"/>
              <w:left w:val="single" w:sz="8" w:space="0" w:color="auto"/>
              <w:bottom w:val="single" w:sz="8" w:space="0" w:color="auto"/>
              <w:right w:val="single" w:sz="8" w:space="0" w:color="auto"/>
            </w:tcBorders>
            <w:vAlign w:val="center"/>
          </w:tcPr>
          <w:p w:rsidR="00165E14" w:rsidRPr="002259C6" w:rsidRDefault="00165E14" w:rsidP="00FE58F6">
            <w:pPr>
              <w:widowControl/>
              <w:adjustRightInd w:val="0"/>
              <w:snapToGrid w:val="0"/>
              <w:spacing w:line="600" w:lineRule="exact"/>
              <w:jc w:val="left"/>
              <w:rPr>
                <w:rFonts w:cs="宋体"/>
                <w:kern w:val="0"/>
                <w:sz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left"/>
              <w:rPr>
                <w:rFonts w:eastAsia="楷体_GB2312" w:cs="宋体"/>
                <w:kern w:val="0"/>
                <w:sz w:val="24"/>
              </w:rPr>
            </w:pPr>
            <w:r w:rsidRPr="002259C6">
              <w:rPr>
                <w:rFonts w:eastAsia="楷体_GB2312" w:cs="宋体" w:hint="eastAsia"/>
                <w:kern w:val="0"/>
                <w:sz w:val="20"/>
                <w:szCs w:val="20"/>
              </w:rPr>
              <w:t>（六）其他处理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eastAsia="楷体_GB2312" w:cs="宋体"/>
                <w:kern w:val="0"/>
                <w:sz w:val="24"/>
              </w:rPr>
            </w:pPr>
            <w:r w:rsidRPr="002259C6">
              <w:rPr>
                <w:rFonts w:eastAsia="楷体_GB2312" w:cs="Calibri" w:hint="eastAsia"/>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eastAsia="楷体_GB2312" w:cs="宋体"/>
                <w:kern w:val="0"/>
                <w:sz w:val="24"/>
              </w:rPr>
            </w:pPr>
            <w:r w:rsidRPr="002259C6">
              <w:rPr>
                <w:rFonts w:eastAsia="楷体_GB2312" w:cs="Calibri" w:hint="eastAsia"/>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hint="eastAsia"/>
                <w:kern w:val="0"/>
                <w:sz w:val="20"/>
                <w:szCs w:val="20"/>
              </w:rPr>
              <w:t>0</w:t>
            </w:r>
            <w:r w:rsidRPr="002259C6">
              <w:rPr>
                <w:rFonts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hint="eastAsia"/>
                <w:kern w:val="0"/>
                <w:sz w:val="20"/>
                <w:szCs w:val="20"/>
              </w:rPr>
              <w:t>0</w:t>
            </w:r>
            <w:r w:rsidRPr="002259C6">
              <w:rPr>
                <w:rFonts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r>
      <w:tr w:rsidR="00165E14" w:rsidRPr="002259C6" w:rsidTr="00165E14">
        <w:trPr>
          <w:jc w:val="center"/>
        </w:trPr>
        <w:tc>
          <w:tcPr>
            <w:tcW w:w="0" w:type="auto"/>
            <w:vMerge/>
            <w:tcBorders>
              <w:top w:val="nil"/>
              <w:left w:val="single" w:sz="8" w:space="0" w:color="auto"/>
              <w:bottom w:val="single" w:sz="8" w:space="0" w:color="auto"/>
              <w:right w:val="single" w:sz="8" w:space="0" w:color="auto"/>
            </w:tcBorders>
            <w:vAlign w:val="center"/>
          </w:tcPr>
          <w:p w:rsidR="00165E14" w:rsidRPr="002259C6" w:rsidRDefault="00165E14" w:rsidP="00FE58F6">
            <w:pPr>
              <w:widowControl/>
              <w:adjustRightInd w:val="0"/>
              <w:snapToGrid w:val="0"/>
              <w:spacing w:line="600" w:lineRule="exact"/>
              <w:jc w:val="left"/>
              <w:rPr>
                <w:rFonts w:cs="宋体"/>
                <w:kern w:val="0"/>
                <w:sz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left"/>
              <w:rPr>
                <w:rFonts w:eastAsia="楷体_GB2312" w:cs="宋体"/>
                <w:kern w:val="0"/>
                <w:sz w:val="24"/>
              </w:rPr>
            </w:pPr>
            <w:r w:rsidRPr="002259C6">
              <w:rPr>
                <w:rFonts w:eastAsia="楷体_GB2312" w:cs="宋体" w:hint="eastAsia"/>
                <w:kern w:val="0"/>
                <w:sz w:val="20"/>
                <w:szCs w:val="20"/>
              </w:rPr>
              <w:t>（七）总计</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eastAsia="楷体_GB2312" w:cs="宋体"/>
                <w:kern w:val="0"/>
                <w:sz w:val="24"/>
              </w:rPr>
            </w:pPr>
            <w:r w:rsidRPr="002259C6">
              <w:rPr>
                <w:rFonts w:eastAsia="楷体_GB2312" w:cs="Calibri" w:hint="eastAsia"/>
                <w:kern w:val="0"/>
                <w:sz w:val="20"/>
                <w:szCs w:val="20"/>
              </w:rPr>
              <w:t>2 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eastAsia="楷体_GB2312" w:cs="宋体"/>
                <w:kern w:val="0"/>
                <w:sz w:val="24"/>
              </w:rPr>
            </w:pPr>
            <w:r w:rsidRPr="002259C6">
              <w:rPr>
                <w:rFonts w:eastAsia="楷体_GB2312" w:cs="Calibri" w:hint="eastAsia"/>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2</w:t>
            </w:r>
          </w:p>
        </w:tc>
      </w:tr>
      <w:tr w:rsidR="00165E14" w:rsidRPr="002259C6" w:rsidTr="00165E14">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left"/>
              <w:rPr>
                <w:rFonts w:cs="宋体"/>
                <w:kern w:val="0"/>
                <w:sz w:val="24"/>
              </w:rPr>
            </w:pPr>
            <w:r w:rsidRPr="002259C6">
              <w:rPr>
                <w:rFonts w:cs="宋体" w:hint="eastAsia"/>
                <w:kern w:val="0"/>
                <w:sz w:val="20"/>
                <w:szCs w:val="20"/>
              </w:rPr>
              <w:t>四、结转下年度继续办理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hint="eastAsia"/>
                <w:kern w:val="0"/>
                <w:sz w:val="20"/>
                <w:szCs w:val="20"/>
              </w:rPr>
              <w:t>0</w:t>
            </w:r>
            <w:r w:rsidRPr="002259C6">
              <w:rPr>
                <w:rFonts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hint="eastAsia"/>
                <w:kern w:val="0"/>
                <w:sz w:val="20"/>
                <w:szCs w:val="20"/>
              </w:rPr>
              <w:t>0</w:t>
            </w:r>
            <w:r w:rsidRPr="002259C6">
              <w:rPr>
                <w:rFonts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FE58F6">
            <w:pPr>
              <w:widowControl/>
              <w:adjustRightInd w:val="0"/>
              <w:snapToGrid w:val="0"/>
              <w:spacing w:line="600" w:lineRule="exact"/>
              <w:jc w:val="center"/>
              <w:rPr>
                <w:rFonts w:cs="宋体"/>
                <w:kern w:val="0"/>
                <w:sz w:val="24"/>
              </w:rPr>
            </w:pPr>
            <w:r w:rsidRPr="002259C6">
              <w:rPr>
                <w:rFonts w:cs="Calibri"/>
                <w:kern w:val="0"/>
                <w:sz w:val="20"/>
                <w:szCs w:val="20"/>
              </w:rPr>
              <w:t> </w:t>
            </w:r>
            <w:r w:rsidRPr="002259C6">
              <w:rPr>
                <w:rFonts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65E14" w:rsidRPr="002259C6" w:rsidRDefault="00165E14" w:rsidP="00830718">
            <w:pPr>
              <w:widowControl/>
              <w:adjustRightInd w:val="0"/>
              <w:snapToGrid w:val="0"/>
              <w:spacing w:line="600" w:lineRule="exact"/>
              <w:jc w:val="center"/>
              <w:rPr>
                <w:rFonts w:cs="宋体"/>
                <w:kern w:val="0"/>
                <w:sz w:val="24"/>
              </w:rPr>
            </w:pPr>
            <w:r w:rsidRPr="002259C6">
              <w:rPr>
                <w:rFonts w:cs="Calibri" w:hint="eastAsia"/>
                <w:kern w:val="0"/>
                <w:sz w:val="20"/>
                <w:szCs w:val="20"/>
              </w:rPr>
              <w:t>0</w:t>
            </w:r>
          </w:p>
        </w:tc>
      </w:tr>
    </w:tbl>
    <w:p w:rsidR="00165E14" w:rsidRPr="002259C6" w:rsidRDefault="00165E14" w:rsidP="00FE58F6">
      <w:pPr>
        <w:widowControl/>
        <w:shd w:val="clear" w:color="auto" w:fill="FFFFFF"/>
        <w:adjustRightInd w:val="0"/>
        <w:snapToGrid w:val="0"/>
        <w:spacing w:line="600" w:lineRule="exact"/>
        <w:ind w:firstLine="480"/>
        <w:rPr>
          <w:rFonts w:cs="宋体"/>
          <w:kern w:val="0"/>
          <w:sz w:val="24"/>
        </w:rPr>
      </w:pPr>
    </w:p>
    <w:p w:rsidR="00E94910" w:rsidRPr="002259C6" w:rsidRDefault="0042585A" w:rsidP="00FE58F6">
      <w:pPr>
        <w:widowControl/>
        <w:shd w:val="clear" w:color="auto" w:fill="FFFFFF"/>
        <w:adjustRightInd w:val="0"/>
        <w:snapToGrid w:val="0"/>
        <w:spacing w:line="600" w:lineRule="exact"/>
        <w:ind w:firstLine="482"/>
        <w:rPr>
          <w:rFonts w:eastAsia="黑体" w:cs="宋体"/>
          <w:bCs/>
          <w:kern w:val="0"/>
          <w:sz w:val="32"/>
          <w:szCs w:val="32"/>
        </w:rPr>
      </w:pPr>
      <w:r w:rsidRPr="002259C6">
        <w:rPr>
          <w:rFonts w:eastAsia="黑体" w:cs="宋体" w:hint="eastAsia"/>
          <w:bCs/>
          <w:kern w:val="0"/>
          <w:sz w:val="32"/>
          <w:szCs w:val="32"/>
        </w:rPr>
        <w:lastRenderedPageBreak/>
        <w:t>四、政府信息公开行政复议、行政诉讼情况</w:t>
      </w:r>
    </w:p>
    <w:p w:rsidR="00BD12E3" w:rsidRPr="002259C6" w:rsidRDefault="00E94910" w:rsidP="00830718">
      <w:pPr>
        <w:widowControl/>
        <w:adjustRightInd w:val="0"/>
        <w:snapToGrid w:val="0"/>
        <w:spacing w:line="600" w:lineRule="exact"/>
        <w:ind w:firstLine="640"/>
        <w:jc w:val="left"/>
        <w:rPr>
          <w:rFonts w:cs="宋体"/>
          <w:kern w:val="0"/>
          <w:sz w:val="24"/>
        </w:rPr>
      </w:pPr>
      <w:r w:rsidRPr="002259C6">
        <w:rPr>
          <w:rFonts w:eastAsia="仿宋_GB2312" w:cs="宋体" w:hint="eastAsia"/>
          <w:kern w:val="0"/>
          <w:sz w:val="34"/>
          <w:szCs w:val="34"/>
        </w:rPr>
        <w:t>2019</w:t>
      </w:r>
      <w:r w:rsidRPr="002259C6">
        <w:rPr>
          <w:rFonts w:eastAsia="仿宋_GB2312" w:cs="宋体" w:hint="eastAsia"/>
          <w:kern w:val="0"/>
          <w:sz w:val="34"/>
          <w:szCs w:val="34"/>
        </w:rPr>
        <w:t>年，高新区</w:t>
      </w:r>
      <w:r w:rsidR="00E61D2A" w:rsidRPr="002259C6">
        <w:rPr>
          <w:rFonts w:eastAsia="仿宋_GB2312" w:cs="宋体" w:hint="eastAsia"/>
          <w:kern w:val="0"/>
          <w:sz w:val="34"/>
          <w:szCs w:val="34"/>
        </w:rPr>
        <w:t>管委会</w:t>
      </w:r>
      <w:r w:rsidRPr="002259C6">
        <w:rPr>
          <w:rFonts w:eastAsia="仿宋_GB2312" w:cs="宋体" w:hint="eastAsia"/>
          <w:kern w:val="0"/>
          <w:sz w:val="34"/>
          <w:szCs w:val="34"/>
        </w:rPr>
        <w:t>未因政府信息公开原因而被申请行政复议，亦未被提起行政诉讼。</w:t>
      </w:r>
    </w:p>
    <w:tbl>
      <w:tblPr>
        <w:tblW w:w="9071" w:type="dxa"/>
        <w:jc w:val="center"/>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BD12E3" w:rsidRPr="002259C6" w:rsidTr="00134C8C">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D12E3" w:rsidRPr="002259C6" w:rsidRDefault="00BD12E3" w:rsidP="00FE58F6">
            <w:pPr>
              <w:widowControl/>
              <w:adjustRightInd w:val="0"/>
              <w:snapToGrid w:val="0"/>
              <w:spacing w:line="600" w:lineRule="exact"/>
              <w:jc w:val="center"/>
              <w:rPr>
                <w:rFonts w:cs="宋体"/>
                <w:kern w:val="0"/>
                <w:sz w:val="24"/>
              </w:rPr>
            </w:pPr>
            <w:r w:rsidRPr="002259C6">
              <w:rPr>
                <w:rFonts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D12E3" w:rsidRPr="002259C6" w:rsidRDefault="00BD12E3" w:rsidP="00FE58F6">
            <w:pPr>
              <w:widowControl/>
              <w:adjustRightInd w:val="0"/>
              <w:snapToGrid w:val="0"/>
              <w:spacing w:line="600" w:lineRule="exact"/>
              <w:jc w:val="center"/>
              <w:rPr>
                <w:rFonts w:cs="宋体"/>
                <w:kern w:val="0"/>
                <w:sz w:val="24"/>
              </w:rPr>
            </w:pPr>
            <w:r w:rsidRPr="002259C6">
              <w:rPr>
                <w:rFonts w:cs="宋体" w:hint="eastAsia"/>
                <w:kern w:val="0"/>
                <w:sz w:val="20"/>
                <w:szCs w:val="20"/>
              </w:rPr>
              <w:t>行政诉讼</w:t>
            </w:r>
          </w:p>
        </w:tc>
      </w:tr>
      <w:tr w:rsidR="00BD12E3" w:rsidRPr="002259C6" w:rsidTr="00134C8C">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D12E3" w:rsidRPr="002259C6" w:rsidRDefault="00BD12E3" w:rsidP="00FE58F6">
            <w:pPr>
              <w:widowControl/>
              <w:adjustRightInd w:val="0"/>
              <w:snapToGrid w:val="0"/>
              <w:spacing w:line="600" w:lineRule="exact"/>
              <w:jc w:val="center"/>
              <w:rPr>
                <w:rFonts w:cs="宋体"/>
                <w:kern w:val="0"/>
                <w:sz w:val="24"/>
              </w:rPr>
            </w:pPr>
            <w:r w:rsidRPr="002259C6">
              <w:rPr>
                <w:rFonts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D12E3" w:rsidRPr="002259C6" w:rsidRDefault="00BD12E3" w:rsidP="00FE58F6">
            <w:pPr>
              <w:widowControl/>
              <w:adjustRightInd w:val="0"/>
              <w:snapToGrid w:val="0"/>
              <w:spacing w:line="600" w:lineRule="exact"/>
              <w:jc w:val="center"/>
              <w:rPr>
                <w:rFonts w:cs="宋体"/>
                <w:kern w:val="0"/>
                <w:sz w:val="24"/>
              </w:rPr>
            </w:pPr>
            <w:r w:rsidRPr="002259C6">
              <w:rPr>
                <w:rFonts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D12E3" w:rsidRPr="002259C6" w:rsidRDefault="00BD12E3" w:rsidP="00FE58F6">
            <w:pPr>
              <w:widowControl/>
              <w:adjustRightInd w:val="0"/>
              <w:snapToGrid w:val="0"/>
              <w:spacing w:line="600" w:lineRule="exact"/>
              <w:jc w:val="center"/>
              <w:rPr>
                <w:rFonts w:cs="宋体"/>
                <w:kern w:val="0"/>
                <w:sz w:val="24"/>
              </w:rPr>
            </w:pPr>
            <w:r w:rsidRPr="002259C6">
              <w:rPr>
                <w:rFonts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D12E3" w:rsidRPr="002259C6" w:rsidRDefault="00BD12E3" w:rsidP="00FE58F6">
            <w:pPr>
              <w:widowControl/>
              <w:adjustRightInd w:val="0"/>
              <w:snapToGrid w:val="0"/>
              <w:spacing w:line="600" w:lineRule="exact"/>
              <w:jc w:val="center"/>
              <w:rPr>
                <w:rFonts w:cs="宋体"/>
                <w:kern w:val="0"/>
                <w:sz w:val="24"/>
              </w:rPr>
            </w:pPr>
            <w:r w:rsidRPr="002259C6">
              <w:rPr>
                <w:rFonts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D12E3" w:rsidRPr="002259C6" w:rsidRDefault="00BD12E3" w:rsidP="00FE58F6">
            <w:pPr>
              <w:widowControl/>
              <w:adjustRightInd w:val="0"/>
              <w:snapToGrid w:val="0"/>
              <w:spacing w:line="600" w:lineRule="exact"/>
              <w:jc w:val="center"/>
              <w:rPr>
                <w:rFonts w:cs="宋体"/>
                <w:kern w:val="0"/>
                <w:sz w:val="24"/>
              </w:rPr>
            </w:pPr>
            <w:r w:rsidRPr="002259C6">
              <w:rPr>
                <w:rFonts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D12E3" w:rsidRPr="002259C6" w:rsidRDefault="00BD12E3" w:rsidP="00FE58F6">
            <w:pPr>
              <w:widowControl/>
              <w:adjustRightInd w:val="0"/>
              <w:snapToGrid w:val="0"/>
              <w:spacing w:line="600" w:lineRule="exact"/>
              <w:jc w:val="center"/>
              <w:rPr>
                <w:rFonts w:cs="宋体"/>
                <w:kern w:val="0"/>
                <w:sz w:val="24"/>
              </w:rPr>
            </w:pPr>
            <w:r w:rsidRPr="002259C6">
              <w:rPr>
                <w:rFonts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D12E3" w:rsidRPr="002259C6" w:rsidRDefault="00BD12E3" w:rsidP="00FE58F6">
            <w:pPr>
              <w:widowControl/>
              <w:adjustRightInd w:val="0"/>
              <w:snapToGrid w:val="0"/>
              <w:spacing w:line="600" w:lineRule="exact"/>
              <w:jc w:val="center"/>
              <w:rPr>
                <w:rFonts w:cs="宋体"/>
                <w:kern w:val="0"/>
                <w:sz w:val="24"/>
              </w:rPr>
            </w:pPr>
            <w:r w:rsidRPr="002259C6">
              <w:rPr>
                <w:rFonts w:cs="宋体" w:hint="eastAsia"/>
                <w:kern w:val="0"/>
                <w:sz w:val="20"/>
                <w:szCs w:val="20"/>
              </w:rPr>
              <w:t>复议后起诉</w:t>
            </w:r>
          </w:p>
        </w:tc>
      </w:tr>
      <w:tr w:rsidR="00BD12E3" w:rsidRPr="002259C6" w:rsidTr="00134C8C">
        <w:trPr>
          <w:jc w:val="center"/>
        </w:trPr>
        <w:tc>
          <w:tcPr>
            <w:tcW w:w="0" w:type="auto"/>
            <w:vMerge/>
            <w:tcBorders>
              <w:top w:val="nil"/>
              <w:left w:val="single" w:sz="8" w:space="0" w:color="auto"/>
              <w:bottom w:val="single" w:sz="8" w:space="0" w:color="auto"/>
              <w:right w:val="single" w:sz="8" w:space="0" w:color="auto"/>
            </w:tcBorders>
            <w:vAlign w:val="center"/>
          </w:tcPr>
          <w:p w:rsidR="00BD12E3" w:rsidRPr="002259C6" w:rsidRDefault="00BD12E3" w:rsidP="00FE58F6">
            <w:pPr>
              <w:widowControl/>
              <w:adjustRightInd w:val="0"/>
              <w:snapToGrid w:val="0"/>
              <w:spacing w:line="600" w:lineRule="exact"/>
              <w:jc w:val="left"/>
              <w:rPr>
                <w:rFonts w:cs="宋体"/>
                <w:kern w:val="0"/>
                <w:sz w:val="24"/>
              </w:rPr>
            </w:pPr>
          </w:p>
        </w:tc>
        <w:tc>
          <w:tcPr>
            <w:tcW w:w="0" w:type="auto"/>
            <w:vMerge/>
            <w:tcBorders>
              <w:top w:val="nil"/>
              <w:left w:val="nil"/>
              <w:bottom w:val="single" w:sz="8" w:space="0" w:color="auto"/>
              <w:right w:val="single" w:sz="8" w:space="0" w:color="auto"/>
            </w:tcBorders>
            <w:vAlign w:val="center"/>
          </w:tcPr>
          <w:p w:rsidR="00BD12E3" w:rsidRPr="002259C6" w:rsidRDefault="00BD12E3" w:rsidP="00FE58F6">
            <w:pPr>
              <w:widowControl/>
              <w:adjustRightInd w:val="0"/>
              <w:snapToGrid w:val="0"/>
              <w:spacing w:line="600" w:lineRule="exact"/>
              <w:jc w:val="left"/>
              <w:rPr>
                <w:rFonts w:cs="宋体"/>
                <w:kern w:val="0"/>
                <w:sz w:val="24"/>
              </w:rPr>
            </w:pPr>
          </w:p>
        </w:tc>
        <w:tc>
          <w:tcPr>
            <w:tcW w:w="0" w:type="auto"/>
            <w:vMerge/>
            <w:tcBorders>
              <w:top w:val="single" w:sz="8" w:space="0" w:color="auto"/>
              <w:left w:val="nil"/>
              <w:bottom w:val="single" w:sz="8" w:space="0" w:color="auto"/>
              <w:right w:val="single" w:sz="8" w:space="0" w:color="auto"/>
            </w:tcBorders>
            <w:vAlign w:val="center"/>
          </w:tcPr>
          <w:p w:rsidR="00BD12E3" w:rsidRPr="002259C6" w:rsidRDefault="00BD12E3" w:rsidP="00FE58F6">
            <w:pPr>
              <w:widowControl/>
              <w:adjustRightInd w:val="0"/>
              <w:snapToGrid w:val="0"/>
              <w:spacing w:line="600" w:lineRule="exact"/>
              <w:jc w:val="left"/>
              <w:rPr>
                <w:rFonts w:cs="宋体"/>
                <w:kern w:val="0"/>
                <w:sz w:val="24"/>
              </w:rPr>
            </w:pPr>
          </w:p>
        </w:tc>
        <w:tc>
          <w:tcPr>
            <w:tcW w:w="0" w:type="auto"/>
            <w:vMerge/>
            <w:tcBorders>
              <w:top w:val="single" w:sz="8" w:space="0" w:color="auto"/>
              <w:left w:val="nil"/>
              <w:bottom w:val="single" w:sz="8" w:space="0" w:color="auto"/>
              <w:right w:val="single" w:sz="8" w:space="0" w:color="auto"/>
            </w:tcBorders>
            <w:vAlign w:val="center"/>
          </w:tcPr>
          <w:p w:rsidR="00BD12E3" w:rsidRPr="002259C6" w:rsidRDefault="00BD12E3" w:rsidP="00FE58F6">
            <w:pPr>
              <w:widowControl/>
              <w:adjustRightInd w:val="0"/>
              <w:snapToGrid w:val="0"/>
              <w:spacing w:line="600" w:lineRule="exact"/>
              <w:jc w:val="left"/>
              <w:rPr>
                <w:rFonts w:cs="宋体"/>
                <w:kern w:val="0"/>
                <w:sz w:val="24"/>
              </w:rPr>
            </w:pPr>
          </w:p>
        </w:tc>
        <w:tc>
          <w:tcPr>
            <w:tcW w:w="0" w:type="auto"/>
            <w:vMerge/>
            <w:tcBorders>
              <w:top w:val="single" w:sz="8" w:space="0" w:color="auto"/>
              <w:left w:val="nil"/>
              <w:bottom w:val="single" w:sz="8" w:space="0" w:color="auto"/>
              <w:right w:val="single" w:sz="8" w:space="0" w:color="auto"/>
            </w:tcBorders>
            <w:vAlign w:val="center"/>
          </w:tcPr>
          <w:p w:rsidR="00BD12E3" w:rsidRPr="002259C6" w:rsidRDefault="00BD12E3" w:rsidP="00FE58F6">
            <w:pPr>
              <w:widowControl/>
              <w:adjustRightInd w:val="0"/>
              <w:snapToGrid w:val="0"/>
              <w:spacing w:line="600" w:lineRule="exact"/>
              <w:jc w:val="left"/>
              <w:rPr>
                <w:rFonts w:cs="宋体"/>
                <w:kern w:val="0"/>
                <w:sz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BD12E3" w:rsidRPr="002259C6" w:rsidRDefault="00BD12E3" w:rsidP="00FE58F6">
            <w:pPr>
              <w:widowControl/>
              <w:adjustRightInd w:val="0"/>
              <w:snapToGrid w:val="0"/>
              <w:spacing w:line="600" w:lineRule="exact"/>
              <w:jc w:val="center"/>
              <w:rPr>
                <w:rFonts w:cs="宋体"/>
                <w:kern w:val="0"/>
                <w:sz w:val="24"/>
              </w:rPr>
            </w:pPr>
            <w:r w:rsidRPr="002259C6">
              <w:rPr>
                <w:rFonts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BD12E3" w:rsidRPr="002259C6" w:rsidRDefault="00BD12E3" w:rsidP="00FE58F6">
            <w:pPr>
              <w:widowControl/>
              <w:adjustRightInd w:val="0"/>
              <w:snapToGrid w:val="0"/>
              <w:spacing w:line="600" w:lineRule="exact"/>
              <w:jc w:val="center"/>
              <w:rPr>
                <w:rFonts w:cs="宋体"/>
                <w:kern w:val="0"/>
                <w:sz w:val="24"/>
              </w:rPr>
            </w:pPr>
            <w:r w:rsidRPr="002259C6">
              <w:rPr>
                <w:rFonts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D12E3" w:rsidRPr="002259C6" w:rsidRDefault="00BD12E3" w:rsidP="00FE58F6">
            <w:pPr>
              <w:widowControl/>
              <w:adjustRightInd w:val="0"/>
              <w:snapToGrid w:val="0"/>
              <w:spacing w:line="600" w:lineRule="exact"/>
              <w:jc w:val="center"/>
              <w:rPr>
                <w:rFonts w:cs="宋体"/>
                <w:kern w:val="0"/>
                <w:sz w:val="24"/>
              </w:rPr>
            </w:pPr>
            <w:r w:rsidRPr="002259C6">
              <w:rPr>
                <w:rFonts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D12E3" w:rsidRPr="002259C6" w:rsidRDefault="00BD12E3" w:rsidP="00FE58F6">
            <w:pPr>
              <w:widowControl/>
              <w:adjustRightInd w:val="0"/>
              <w:snapToGrid w:val="0"/>
              <w:spacing w:line="600" w:lineRule="exact"/>
              <w:jc w:val="center"/>
              <w:rPr>
                <w:rFonts w:cs="宋体"/>
                <w:kern w:val="0"/>
                <w:sz w:val="24"/>
              </w:rPr>
            </w:pPr>
            <w:r w:rsidRPr="002259C6">
              <w:rPr>
                <w:rFonts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D12E3" w:rsidRPr="002259C6" w:rsidRDefault="00BD12E3" w:rsidP="00FE58F6">
            <w:pPr>
              <w:widowControl/>
              <w:adjustRightInd w:val="0"/>
              <w:snapToGrid w:val="0"/>
              <w:spacing w:line="600" w:lineRule="exact"/>
              <w:jc w:val="center"/>
              <w:rPr>
                <w:rFonts w:cs="宋体"/>
                <w:kern w:val="0"/>
                <w:sz w:val="24"/>
              </w:rPr>
            </w:pPr>
            <w:r w:rsidRPr="002259C6">
              <w:rPr>
                <w:rFonts w:cs="宋体" w:hint="eastAsia"/>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D12E3" w:rsidRPr="002259C6" w:rsidRDefault="00BD12E3" w:rsidP="00FE58F6">
            <w:pPr>
              <w:widowControl/>
              <w:adjustRightInd w:val="0"/>
              <w:snapToGrid w:val="0"/>
              <w:spacing w:line="600" w:lineRule="exact"/>
              <w:jc w:val="center"/>
              <w:rPr>
                <w:rFonts w:cs="宋体"/>
                <w:kern w:val="0"/>
                <w:sz w:val="24"/>
              </w:rPr>
            </w:pPr>
            <w:r w:rsidRPr="002259C6">
              <w:rPr>
                <w:rFonts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D12E3" w:rsidRPr="002259C6" w:rsidRDefault="00BD12E3" w:rsidP="00FE58F6">
            <w:pPr>
              <w:widowControl/>
              <w:adjustRightInd w:val="0"/>
              <w:snapToGrid w:val="0"/>
              <w:spacing w:line="600" w:lineRule="exact"/>
              <w:jc w:val="center"/>
              <w:rPr>
                <w:rFonts w:cs="宋体"/>
                <w:kern w:val="0"/>
                <w:sz w:val="24"/>
              </w:rPr>
            </w:pPr>
            <w:r w:rsidRPr="002259C6">
              <w:rPr>
                <w:rFonts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D12E3" w:rsidRPr="002259C6" w:rsidRDefault="00BD12E3" w:rsidP="00FE58F6">
            <w:pPr>
              <w:widowControl/>
              <w:adjustRightInd w:val="0"/>
              <w:snapToGrid w:val="0"/>
              <w:spacing w:line="600" w:lineRule="exact"/>
              <w:jc w:val="center"/>
              <w:rPr>
                <w:rFonts w:cs="宋体"/>
                <w:kern w:val="0"/>
                <w:sz w:val="24"/>
              </w:rPr>
            </w:pPr>
            <w:r w:rsidRPr="002259C6">
              <w:rPr>
                <w:rFonts w:cs="宋体" w:hint="eastAsia"/>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D12E3" w:rsidRPr="002259C6" w:rsidRDefault="00BD12E3" w:rsidP="00FE58F6">
            <w:pPr>
              <w:widowControl/>
              <w:adjustRightInd w:val="0"/>
              <w:snapToGrid w:val="0"/>
              <w:spacing w:line="600" w:lineRule="exact"/>
              <w:jc w:val="center"/>
              <w:rPr>
                <w:rFonts w:cs="宋体"/>
                <w:kern w:val="0"/>
                <w:sz w:val="24"/>
              </w:rPr>
            </w:pPr>
            <w:r w:rsidRPr="002259C6">
              <w:rPr>
                <w:rFonts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D12E3" w:rsidRPr="002259C6" w:rsidRDefault="00BD12E3" w:rsidP="00FE58F6">
            <w:pPr>
              <w:widowControl/>
              <w:adjustRightInd w:val="0"/>
              <w:snapToGrid w:val="0"/>
              <w:spacing w:line="600" w:lineRule="exact"/>
              <w:jc w:val="center"/>
              <w:rPr>
                <w:rFonts w:cs="宋体"/>
                <w:kern w:val="0"/>
                <w:sz w:val="24"/>
              </w:rPr>
            </w:pPr>
            <w:r w:rsidRPr="002259C6">
              <w:rPr>
                <w:rFonts w:cs="宋体" w:hint="eastAsia"/>
                <w:kern w:val="0"/>
                <w:sz w:val="20"/>
                <w:szCs w:val="20"/>
              </w:rPr>
              <w:t>总计</w:t>
            </w:r>
          </w:p>
        </w:tc>
      </w:tr>
      <w:tr w:rsidR="00BD12E3" w:rsidRPr="002259C6" w:rsidTr="00165E14">
        <w:trPr>
          <w:trHeight w:val="676"/>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D12E3" w:rsidRPr="002259C6" w:rsidRDefault="00BD12E3" w:rsidP="00FE58F6">
            <w:pPr>
              <w:widowControl/>
              <w:adjustRightInd w:val="0"/>
              <w:snapToGrid w:val="0"/>
              <w:spacing w:line="600" w:lineRule="exact"/>
              <w:jc w:val="center"/>
              <w:rPr>
                <w:rFonts w:eastAsiaTheme="minorEastAsia" w:cs="宋体"/>
                <w:kern w:val="0"/>
                <w:sz w:val="20"/>
                <w:szCs w:val="20"/>
              </w:rPr>
            </w:pPr>
            <w:r w:rsidRPr="002259C6">
              <w:rPr>
                <w:rFonts w:eastAsiaTheme="minorEastAsia"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BD12E3" w:rsidRPr="002259C6" w:rsidRDefault="00BD12E3" w:rsidP="00FE58F6">
            <w:pPr>
              <w:widowControl/>
              <w:adjustRightInd w:val="0"/>
              <w:snapToGrid w:val="0"/>
              <w:spacing w:line="600" w:lineRule="exact"/>
              <w:jc w:val="center"/>
              <w:rPr>
                <w:rFonts w:eastAsiaTheme="minorEastAsia" w:cs="宋体"/>
                <w:kern w:val="0"/>
                <w:sz w:val="20"/>
                <w:szCs w:val="20"/>
              </w:rPr>
            </w:pPr>
            <w:r w:rsidRPr="002259C6">
              <w:rPr>
                <w:rFonts w:eastAsiaTheme="minorEastAsia"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BD12E3" w:rsidRPr="002259C6" w:rsidRDefault="00BD12E3" w:rsidP="00FE58F6">
            <w:pPr>
              <w:widowControl/>
              <w:adjustRightInd w:val="0"/>
              <w:snapToGrid w:val="0"/>
              <w:spacing w:line="600" w:lineRule="exact"/>
              <w:jc w:val="center"/>
              <w:rPr>
                <w:rFonts w:eastAsiaTheme="minorEastAsia" w:cs="宋体"/>
                <w:kern w:val="0"/>
                <w:sz w:val="20"/>
                <w:szCs w:val="20"/>
              </w:rPr>
            </w:pPr>
            <w:r w:rsidRPr="002259C6">
              <w:rPr>
                <w:rFonts w:eastAsiaTheme="minorEastAsia"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BD12E3" w:rsidRPr="002259C6" w:rsidRDefault="00BD12E3" w:rsidP="00FE58F6">
            <w:pPr>
              <w:widowControl/>
              <w:adjustRightInd w:val="0"/>
              <w:snapToGrid w:val="0"/>
              <w:spacing w:line="600" w:lineRule="exact"/>
              <w:jc w:val="center"/>
              <w:rPr>
                <w:rFonts w:eastAsiaTheme="minorEastAsia" w:cs="宋体"/>
                <w:kern w:val="0"/>
                <w:sz w:val="20"/>
                <w:szCs w:val="20"/>
              </w:rPr>
            </w:pPr>
            <w:r w:rsidRPr="002259C6">
              <w:rPr>
                <w:rFonts w:eastAsiaTheme="minorEastAsia" w:cs="Calibri" w:hint="eastAsia"/>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BD12E3" w:rsidRPr="002259C6" w:rsidRDefault="00BD12E3" w:rsidP="00FE58F6">
            <w:pPr>
              <w:widowControl/>
              <w:adjustRightInd w:val="0"/>
              <w:snapToGrid w:val="0"/>
              <w:spacing w:line="600" w:lineRule="exact"/>
              <w:jc w:val="center"/>
              <w:rPr>
                <w:rFonts w:eastAsiaTheme="minorEastAsia" w:cs="宋体"/>
                <w:kern w:val="0"/>
                <w:sz w:val="20"/>
                <w:szCs w:val="20"/>
              </w:rPr>
            </w:pPr>
            <w:r w:rsidRPr="002259C6">
              <w:rPr>
                <w:rFonts w:eastAsiaTheme="minorEastAsia" w:cs="Calibri" w:hint="eastAsia"/>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BD12E3" w:rsidRPr="002259C6" w:rsidRDefault="00BD12E3" w:rsidP="00FE58F6">
            <w:pPr>
              <w:widowControl/>
              <w:adjustRightInd w:val="0"/>
              <w:snapToGrid w:val="0"/>
              <w:spacing w:line="600" w:lineRule="exact"/>
              <w:jc w:val="center"/>
              <w:rPr>
                <w:rFonts w:eastAsiaTheme="minorEastAsia" w:cs="宋体"/>
                <w:kern w:val="0"/>
                <w:sz w:val="20"/>
                <w:szCs w:val="20"/>
              </w:rPr>
            </w:pPr>
            <w:r w:rsidRPr="002259C6">
              <w:rPr>
                <w:rFonts w:eastAsiaTheme="minorEastAsia"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BD12E3" w:rsidRPr="002259C6" w:rsidRDefault="00BD12E3" w:rsidP="00FE58F6">
            <w:pPr>
              <w:widowControl/>
              <w:adjustRightInd w:val="0"/>
              <w:snapToGrid w:val="0"/>
              <w:spacing w:line="600" w:lineRule="exact"/>
              <w:jc w:val="center"/>
              <w:rPr>
                <w:rFonts w:eastAsiaTheme="minorEastAsia" w:cs="宋体"/>
                <w:kern w:val="0"/>
                <w:sz w:val="20"/>
                <w:szCs w:val="20"/>
              </w:rPr>
            </w:pPr>
            <w:r w:rsidRPr="002259C6">
              <w:rPr>
                <w:rFonts w:eastAsiaTheme="minorEastAsia"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BD12E3" w:rsidRPr="002259C6" w:rsidRDefault="00BD12E3" w:rsidP="00FE58F6">
            <w:pPr>
              <w:widowControl/>
              <w:adjustRightInd w:val="0"/>
              <w:snapToGrid w:val="0"/>
              <w:spacing w:line="600" w:lineRule="exact"/>
              <w:jc w:val="center"/>
              <w:rPr>
                <w:rFonts w:eastAsiaTheme="minorEastAsia" w:cs="宋体"/>
                <w:kern w:val="0"/>
                <w:sz w:val="20"/>
                <w:szCs w:val="20"/>
              </w:rPr>
            </w:pPr>
            <w:r w:rsidRPr="002259C6">
              <w:rPr>
                <w:rFonts w:eastAsiaTheme="minorEastAsia"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BD12E3" w:rsidRPr="002259C6" w:rsidRDefault="00BD12E3" w:rsidP="00FE58F6">
            <w:pPr>
              <w:widowControl/>
              <w:adjustRightInd w:val="0"/>
              <w:snapToGrid w:val="0"/>
              <w:spacing w:line="600" w:lineRule="exact"/>
              <w:jc w:val="center"/>
              <w:rPr>
                <w:rFonts w:eastAsiaTheme="minorEastAsia" w:cs="宋体"/>
                <w:kern w:val="0"/>
                <w:sz w:val="20"/>
                <w:szCs w:val="20"/>
              </w:rPr>
            </w:pPr>
            <w:r w:rsidRPr="002259C6">
              <w:rPr>
                <w:rFonts w:eastAsiaTheme="minorEastAsia"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BD12E3" w:rsidRPr="002259C6" w:rsidRDefault="00BD12E3" w:rsidP="00FE58F6">
            <w:pPr>
              <w:widowControl/>
              <w:adjustRightInd w:val="0"/>
              <w:snapToGrid w:val="0"/>
              <w:spacing w:line="600" w:lineRule="exact"/>
              <w:jc w:val="center"/>
              <w:rPr>
                <w:rFonts w:eastAsiaTheme="minorEastAsia" w:cs="宋体"/>
                <w:kern w:val="0"/>
                <w:sz w:val="20"/>
                <w:szCs w:val="20"/>
              </w:rPr>
            </w:pPr>
            <w:r w:rsidRPr="002259C6">
              <w:rPr>
                <w:rFonts w:eastAsiaTheme="minorEastAsia"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BD12E3" w:rsidRPr="002259C6" w:rsidRDefault="00BD12E3" w:rsidP="00FE58F6">
            <w:pPr>
              <w:widowControl/>
              <w:adjustRightInd w:val="0"/>
              <w:snapToGrid w:val="0"/>
              <w:spacing w:line="600" w:lineRule="exact"/>
              <w:jc w:val="center"/>
              <w:rPr>
                <w:rFonts w:eastAsiaTheme="minorEastAsia" w:cs="宋体"/>
                <w:kern w:val="0"/>
                <w:sz w:val="20"/>
                <w:szCs w:val="20"/>
              </w:rPr>
            </w:pPr>
            <w:r w:rsidRPr="002259C6">
              <w:rPr>
                <w:rFonts w:eastAsiaTheme="minorEastAsia"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BD12E3" w:rsidRPr="002259C6" w:rsidRDefault="00BD12E3" w:rsidP="00FE58F6">
            <w:pPr>
              <w:widowControl/>
              <w:adjustRightInd w:val="0"/>
              <w:snapToGrid w:val="0"/>
              <w:spacing w:line="600" w:lineRule="exact"/>
              <w:jc w:val="center"/>
              <w:rPr>
                <w:rFonts w:eastAsiaTheme="minorEastAsia" w:cs="宋体"/>
                <w:kern w:val="0"/>
                <w:sz w:val="20"/>
                <w:szCs w:val="20"/>
              </w:rPr>
            </w:pPr>
            <w:r w:rsidRPr="002259C6">
              <w:rPr>
                <w:rFonts w:eastAsiaTheme="minorEastAsia"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BD12E3" w:rsidRPr="002259C6" w:rsidRDefault="00BD12E3" w:rsidP="00FE58F6">
            <w:pPr>
              <w:widowControl/>
              <w:adjustRightInd w:val="0"/>
              <w:snapToGrid w:val="0"/>
              <w:spacing w:line="600" w:lineRule="exact"/>
              <w:jc w:val="center"/>
              <w:rPr>
                <w:rFonts w:eastAsiaTheme="minorEastAsia" w:cs="宋体"/>
                <w:kern w:val="0"/>
                <w:sz w:val="20"/>
                <w:szCs w:val="20"/>
              </w:rPr>
            </w:pPr>
            <w:r w:rsidRPr="002259C6">
              <w:rPr>
                <w:rFonts w:eastAsiaTheme="minorEastAsia" w:cs="宋体" w:hint="eastAsia"/>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BD12E3" w:rsidRPr="002259C6" w:rsidRDefault="00BD12E3" w:rsidP="00FE58F6">
            <w:pPr>
              <w:widowControl/>
              <w:adjustRightInd w:val="0"/>
              <w:snapToGrid w:val="0"/>
              <w:spacing w:line="600" w:lineRule="exact"/>
              <w:jc w:val="center"/>
              <w:rPr>
                <w:rFonts w:eastAsiaTheme="minorEastAsia" w:cs="宋体"/>
                <w:kern w:val="0"/>
                <w:sz w:val="20"/>
                <w:szCs w:val="20"/>
              </w:rPr>
            </w:pPr>
            <w:r w:rsidRPr="002259C6">
              <w:rPr>
                <w:rFonts w:eastAsiaTheme="minorEastAsia" w:cs="宋体" w:hint="eastAsia"/>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BD12E3" w:rsidRPr="002259C6" w:rsidRDefault="00BD12E3" w:rsidP="00FE58F6">
            <w:pPr>
              <w:widowControl/>
              <w:adjustRightInd w:val="0"/>
              <w:snapToGrid w:val="0"/>
              <w:spacing w:line="600" w:lineRule="exact"/>
              <w:jc w:val="center"/>
              <w:rPr>
                <w:rFonts w:eastAsiaTheme="minorEastAsia" w:cs="宋体"/>
                <w:kern w:val="0"/>
                <w:sz w:val="20"/>
                <w:szCs w:val="20"/>
              </w:rPr>
            </w:pPr>
            <w:r w:rsidRPr="002259C6">
              <w:rPr>
                <w:rFonts w:eastAsiaTheme="minorEastAsia" w:cs="宋体" w:hint="eastAsia"/>
                <w:kern w:val="0"/>
                <w:sz w:val="20"/>
                <w:szCs w:val="20"/>
              </w:rPr>
              <w:t>0</w:t>
            </w:r>
          </w:p>
        </w:tc>
      </w:tr>
    </w:tbl>
    <w:p w:rsidR="00BD12E3" w:rsidRPr="002259C6" w:rsidRDefault="00BD12E3" w:rsidP="00F3449B">
      <w:pPr>
        <w:widowControl/>
        <w:adjustRightInd w:val="0"/>
        <w:snapToGrid w:val="0"/>
        <w:spacing w:line="600" w:lineRule="exact"/>
        <w:ind w:firstLine="640"/>
        <w:jc w:val="left"/>
        <w:rPr>
          <w:rFonts w:eastAsia="黑体" w:cs="宋体"/>
          <w:bCs/>
          <w:kern w:val="0"/>
          <w:sz w:val="34"/>
          <w:szCs w:val="34"/>
        </w:rPr>
      </w:pPr>
    </w:p>
    <w:p w:rsidR="0042585A" w:rsidRPr="002259C6" w:rsidRDefault="0033151A" w:rsidP="00F3449B">
      <w:pPr>
        <w:widowControl/>
        <w:shd w:val="clear" w:color="auto" w:fill="FFFFFF"/>
        <w:adjustRightInd w:val="0"/>
        <w:snapToGrid w:val="0"/>
        <w:spacing w:line="600" w:lineRule="exact"/>
        <w:ind w:firstLine="482"/>
        <w:rPr>
          <w:rFonts w:eastAsia="黑体" w:cs="宋体"/>
          <w:bCs/>
          <w:kern w:val="0"/>
          <w:sz w:val="32"/>
          <w:szCs w:val="32"/>
        </w:rPr>
      </w:pPr>
      <w:r w:rsidRPr="002259C6">
        <w:rPr>
          <w:rFonts w:eastAsia="黑体" w:cs="宋体" w:hint="eastAsia"/>
          <w:bCs/>
          <w:kern w:val="0"/>
          <w:sz w:val="32"/>
          <w:szCs w:val="32"/>
        </w:rPr>
        <w:t xml:space="preserve"> </w:t>
      </w:r>
      <w:r w:rsidR="0042585A" w:rsidRPr="002259C6">
        <w:rPr>
          <w:rFonts w:eastAsia="黑体" w:cs="宋体" w:hint="eastAsia"/>
          <w:bCs/>
          <w:kern w:val="0"/>
          <w:sz w:val="32"/>
          <w:szCs w:val="32"/>
        </w:rPr>
        <w:t>五、存在的主要问题及改进情况</w:t>
      </w:r>
    </w:p>
    <w:p w:rsidR="0042585A" w:rsidRPr="002259C6" w:rsidRDefault="0033151A" w:rsidP="00F3449B">
      <w:pPr>
        <w:widowControl/>
        <w:shd w:val="clear" w:color="auto" w:fill="FFFFFF"/>
        <w:adjustRightInd w:val="0"/>
        <w:snapToGrid w:val="0"/>
        <w:spacing w:line="600" w:lineRule="exact"/>
        <w:ind w:firstLine="480"/>
        <w:rPr>
          <w:rFonts w:eastAsia="仿宋_GB2312" w:cs="宋体"/>
          <w:kern w:val="0"/>
          <w:sz w:val="34"/>
          <w:szCs w:val="34"/>
        </w:rPr>
      </w:pPr>
      <w:r w:rsidRPr="002259C6">
        <w:rPr>
          <w:rFonts w:eastAsia="仿宋_GB2312" w:hint="eastAsia"/>
          <w:color w:val="0D0D0D" w:themeColor="text1" w:themeTint="F2"/>
          <w:sz w:val="34"/>
          <w:szCs w:val="34"/>
          <w:shd w:val="clear" w:color="auto" w:fill="FFFFFF"/>
        </w:rPr>
        <w:t xml:space="preserve"> </w:t>
      </w:r>
      <w:r w:rsidR="00C344A1" w:rsidRPr="002259C6">
        <w:rPr>
          <w:rFonts w:eastAsia="仿宋_GB2312" w:hint="eastAsia"/>
          <w:color w:val="0D0D0D" w:themeColor="text1" w:themeTint="F2"/>
          <w:sz w:val="34"/>
          <w:szCs w:val="34"/>
          <w:shd w:val="clear" w:color="auto" w:fill="FFFFFF"/>
        </w:rPr>
        <w:t>目前，高新区在政府信息公开工作中仍存在</w:t>
      </w:r>
      <w:r w:rsidR="00A044A8" w:rsidRPr="002259C6">
        <w:rPr>
          <w:rFonts w:eastAsia="仿宋_GB2312" w:hint="eastAsia"/>
          <w:color w:val="0D0D0D" w:themeColor="text1" w:themeTint="F2"/>
          <w:sz w:val="34"/>
          <w:szCs w:val="34"/>
          <w:shd w:val="clear" w:color="auto" w:fill="FFFFFF"/>
        </w:rPr>
        <w:t>一些问题，例如信息质量不够高、公开时间滞后、依职权公开信息比例低、培训力度不足</w:t>
      </w:r>
      <w:r w:rsidR="00C344A1" w:rsidRPr="002259C6">
        <w:rPr>
          <w:rFonts w:eastAsia="仿宋_GB2312" w:hint="eastAsia"/>
          <w:color w:val="0D0D0D" w:themeColor="text1" w:themeTint="F2"/>
          <w:sz w:val="34"/>
          <w:szCs w:val="34"/>
          <w:shd w:val="clear" w:color="auto" w:fill="FFFFFF"/>
        </w:rPr>
        <w:t>等。</w:t>
      </w:r>
      <w:r w:rsidR="00ED7421" w:rsidRPr="002259C6">
        <w:rPr>
          <w:rFonts w:eastAsia="仿宋_GB2312" w:hint="eastAsia"/>
          <w:color w:val="0D0D0D" w:themeColor="text1" w:themeTint="F2"/>
          <w:sz w:val="34"/>
          <w:szCs w:val="34"/>
          <w:shd w:val="clear" w:color="auto" w:fill="FFFFFF"/>
        </w:rPr>
        <w:t>2019</w:t>
      </w:r>
      <w:r w:rsidR="00ED7421" w:rsidRPr="002259C6">
        <w:rPr>
          <w:rFonts w:eastAsia="仿宋_GB2312" w:hint="eastAsia"/>
          <w:color w:val="0D0D0D" w:themeColor="text1" w:themeTint="F2"/>
          <w:sz w:val="34"/>
          <w:szCs w:val="34"/>
          <w:shd w:val="clear" w:color="auto" w:fill="FFFFFF"/>
        </w:rPr>
        <w:t>年</w:t>
      </w:r>
      <w:r w:rsidR="00523562" w:rsidRPr="002259C6">
        <w:rPr>
          <w:rFonts w:eastAsia="仿宋_GB2312" w:hint="eastAsia"/>
          <w:color w:val="0D0D0D" w:themeColor="text1" w:themeTint="F2"/>
          <w:sz w:val="34"/>
          <w:szCs w:val="34"/>
          <w:shd w:val="clear" w:color="auto" w:fill="FFFFFF"/>
        </w:rPr>
        <w:t>12</w:t>
      </w:r>
      <w:r w:rsidR="00523562" w:rsidRPr="002259C6">
        <w:rPr>
          <w:rFonts w:eastAsia="仿宋_GB2312" w:hint="eastAsia"/>
          <w:color w:val="0D0D0D" w:themeColor="text1" w:themeTint="F2"/>
          <w:sz w:val="34"/>
          <w:szCs w:val="34"/>
          <w:shd w:val="clear" w:color="auto" w:fill="FFFFFF"/>
        </w:rPr>
        <w:t>月</w:t>
      </w:r>
      <w:r w:rsidR="00523562" w:rsidRPr="002259C6">
        <w:rPr>
          <w:rFonts w:eastAsia="仿宋_GB2312" w:hint="eastAsia"/>
          <w:color w:val="0D0D0D" w:themeColor="text1" w:themeTint="F2"/>
          <w:sz w:val="34"/>
          <w:szCs w:val="34"/>
          <w:shd w:val="clear" w:color="auto" w:fill="FFFFFF"/>
        </w:rPr>
        <w:t>18</w:t>
      </w:r>
      <w:r w:rsidR="00523562" w:rsidRPr="002259C6">
        <w:rPr>
          <w:rFonts w:eastAsia="仿宋_GB2312" w:hint="eastAsia"/>
          <w:color w:val="0D0D0D" w:themeColor="text1" w:themeTint="F2"/>
          <w:sz w:val="34"/>
          <w:szCs w:val="34"/>
          <w:shd w:val="clear" w:color="auto" w:fill="FFFFFF"/>
        </w:rPr>
        <w:t>日，国务院</w:t>
      </w:r>
      <w:r w:rsidR="00ED7421" w:rsidRPr="002259C6">
        <w:rPr>
          <w:rFonts w:eastAsia="仿宋_GB2312" w:hint="eastAsia"/>
          <w:color w:val="0D0D0D" w:themeColor="text1" w:themeTint="F2"/>
          <w:sz w:val="34"/>
          <w:szCs w:val="34"/>
          <w:shd w:val="clear" w:color="auto" w:fill="FFFFFF"/>
        </w:rPr>
        <w:t>召开</w:t>
      </w:r>
      <w:r w:rsidR="00523562" w:rsidRPr="002259C6">
        <w:rPr>
          <w:rFonts w:eastAsia="仿宋_GB2312" w:hint="eastAsia"/>
          <w:color w:val="0D0D0D" w:themeColor="text1" w:themeTint="F2"/>
          <w:sz w:val="34"/>
          <w:szCs w:val="34"/>
          <w:shd w:val="clear" w:color="auto" w:fill="FFFFFF"/>
        </w:rPr>
        <w:t>常务会议，</w:t>
      </w:r>
      <w:r w:rsidR="00ED7421" w:rsidRPr="002259C6">
        <w:rPr>
          <w:rFonts w:eastAsia="仿宋_GB2312" w:hint="eastAsia"/>
          <w:color w:val="0D0D0D" w:themeColor="text1" w:themeTint="F2"/>
          <w:sz w:val="34"/>
          <w:szCs w:val="34"/>
          <w:shd w:val="clear" w:color="auto" w:fill="FFFFFF"/>
        </w:rPr>
        <w:t>围绕</w:t>
      </w:r>
      <w:r w:rsidR="00523562" w:rsidRPr="002259C6">
        <w:rPr>
          <w:rFonts w:eastAsia="仿宋_GB2312" w:hint="eastAsia"/>
          <w:color w:val="0D0D0D" w:themeColor="text1" w:themeTint="F2"/>
          <w:sz w:val="34"/>
          <w:szCs w:val="34"/>
          <w:shd w:val="clear" w:color="auto" w:fill="FFFFFF"/>
        </w:rPr>
        <w:t>全面推进基层政务公开标准化规范化工作</w:t>
      </w:r>
      <w:r w:rsidR="00ED7421" w:rsidRPr="002259C6">
        <w:rPr>
          <w:rFonts w:eastAsia="仿宋_GB2312" w:hint="eastAsia"/>
          <w:color w:val="0D0D0D" w:themeColor="text1" w:themeTint="F2"/>
          <w:sz w:val="34"/>
          <w:szCs w:val="34"/>
          <w:shd w:val="clear" w:color="auto" w:fill="FFFFFF"/>
        </w:rPr>
        <w:t>进行部署</w:t>
      </w:r>
      <w:r w:rsidR="00C344A1" w:rsidRPr="002259C6">
        <w:rPr>
          <w:rFonts w:eastAsia="仿宋_GB2312" w:hint="eastAsia"/>
          <w:color w:val="0D0D0D" w:themeColor="text1" w:themeTint="F2"/>
          <w:sz w:val="34"/>
          <w:szCs w:val="34"/>
          <w:shd w:val="clear" w:color="auto" w:fill="FFFFFF"/>
        </w:rPr>
        <w:t>，</w:t>
      </w:r>
      <w:r w:rsidR="00ED7421" w:rsidRPr="002259C6">
        <w:rPr>
          <w:rFonts w:eastAsia="仿宋_GB2312" w:hint="eastAsia"/>
          <w:color w:val="0D0D0D" w:themeColor="text1" w:themeTint="F2"/>
          <w:sz w:val="34"/>
          <w:szCs w:val="34"/>
          <w:shd w:val="clear" w:color="auto" w:fill="FFFFFF"/>
        </w:rPr>
        <w:t>按照会议精神</w:t>
      </w:r>
      <w:r w:rsidR="00523562" w:rsidRPr="002259C6">
        <w:rPr>
          <w:rFonts w:eastAsia="仿宋_GB2312" w:hint="eastAsia"/>
          <w:color w:val="0D0D0D" w:themeColor="text1" w:themeTint="F2"/>
          <w:sz w:val="34"/>
          <w:szCs w:val="34"/>
          <w:shd w:val="clear" w:color="auto" w:fill="FFFFFF"/>
        </w:rPr>
        <w:t>，</w:t>
      </w:r>
      <w:r w:rsidRPr="002259C6">
        <w:rPr>
          <w:rFonts w:eastAsia="仿宋_GB2312" w:hint="eastAsia"/>
          <w:color w:val="0D0D0D" w:themeColor="text1" w:themeTint="F2"/>
          <w:sz w:val="34"/>
          <w:szCs w:val="34"/>
          <w:shd w:val="clear" w:color="auto" w:fill="FFFFFF"/>
        </w:rPr>
        <w:t>高新区</w:t>
      </w:r>
      <w:r w:rsidR="00ED7421" w:rsidRPr="002259C6">
        <w:rPr>
          <w:rFonts w:eastAsia="仿宋_GB2312" w:hint="eastAsia"/>
          <w:color w:val="0D0D0D" w:themeColor="text1" w:themeTint="F2"/>
          <w:sz w:val="34"/>
          <w:szCs w:val="34"/>
          <w:shd w:val="clear" w:color="auto" w:fill="FFFFFF"/>
        </w:rPr>
        <w:t>下一步</w:t>
      </w:r>
      <w:r w:rsidRPr="002259C6">
        <w:rPr>
          <w:rFonts w:eastAsia="仿宋_GB2312" w:hint="eastAsia"/>
          <w:color w:val="0D0D0D" w:themeColor="text1" w:themeTint="F2"/>
          <w:sz w:val="34"/>
          <w:szCs w:val="34"/>
          <w:shd w:val="clear" w:color="auto" w:fill="FFFFFF"/>
        </w:rPr>
        <w:t>政府信息公开工作</w:t>
      </w:r>
      <w:r w:rsidR="00ED7421" w:rsidRPr="002259C6">
        <w:rPr>
          <w:rFonts w:eastAsia="仿宋_GB2312" w:hint="eastAsia"/>
          <w:color w:val="0D0D0D" w:themeColor="text1" w:themeTint="F2"/>
          <w:sz w:val="34"/>
          <w:szCs w:val="34"/>
          <w:shd w:val="clear" w:color="auto" w:fill="FFFFFF"/>
        </w:rPr>
        <w:t>拟从以下三个方面进行提升</w:t>
      </w:r>
      <w:r w:rsidR="00F3449B" w:rsidRPr="002259C6">
        <w:rPr>
          <w:rFonts w:eastAsia="仿宋_GB2312" w:hint="eastAsia"/>
          <w:color w:val="0D0D0D" w:themeColor="text1" w:themeTint="F2"/>
          <w:sz w:val="34"/>
          <w:szCs w:val="34"/>
          <w:shd w:val="clear" w:color="auto" w:fill="FFFFFF"/>
        </w:rPr>
        <w:t>。</w:t>
      </w:r>
    </w:p>
    <w:p w:rsidR="00E5438B" w:rsidRPr="002259C6" w:rsidRDefault="0033151A" w:rsidP="00F3449B">
      <w:pPr>
        <w:widowControl/>
        <w:shd w:val="clear" w:color="auto" w:fill="FFFFFF"/>
        <w:adjustRightInd w:val="0"/>
        <w:snapToGrid w:val="0"/>
        <w:spacing w:line="600" w:lineRule="exact"/>
        <w:rPr>
          <w:rFonts w:eastAsia="仿宋_GB2312"/>
          <w:color w:val="0D0D0D" w:themeColor="text1" w:themeTint="F2"/>
          <w:sz w:val="34"/>
          <w:szCs w:val="34"/>
          <w:shd w:val="clear" w:color="auto" w:fill="FFFFFF"/>
        </w:rPr>
      </w:pPr>
      <w:r w:rsidRPr="002259C6">
        <w:rPr>
          <w:rFonts w:eastAsia="仿宋_GB2312" w:cs="宋体" w:hint="eastAsia"/>
          <w:kern w:val="0"/>
          <w:sz w:val="34"/>
          <w:szCs w:val="34"/>
        </w:rPr>
        <w:t xml:space="preserve">   </w:t>
      </w:r>
      <w:r w:rsidRPr="002259C6">
        <w:rPr>
          <w:rFonts w:eastAsia="仿宋_GB2312" w:cs="宋体" w:hint="eastAsia"/>
          <w:b/>
          <w:kern w:val="0"/>
          <w:sz w:val="34"/>
          <w:szCs w:val="34"/>
        </w:rPr>
        <w:t xml:space="preserve"> </w:t>
      </w:r>
      <w:r w:rsidR="00E5438B" w:rsidRPr="002259C6">
        <w:rPr>
          <w:rFonts w:eastAsia="仿宋_GB2312" w:hint="eastAsia"/>
          <w:b/>
          <w:color w:val="0D0D0D" w:themeColor="text1" w:themeTint="F2"/>
          <w:sz w:val="34"/>
          <w:szCs w:val="34"/>
          <w:shd w:val="clear" w:color="auto" w:fill="FFFFFF"/>
        </w:rPr>
        <w:t>一是</w:t>
      </w:r>
      <w:r w:rsidR="0013505E" w:rsidRPr="002259C6">
        <w:rPr>
          <w:rFonts w:eastAsia="仿宋_GB2312" w:hint="eastAsia"/>
          <w:b/>
          <w:color w:val="0D0D0D" w:themeColor="text1" w:themeTint="F2"/>
          <w:sz w:val="34"/>
          <w:szCs w:val="34"/>
          <w:shd w:val="clear" w:color="auto" w:fill="FFFFFF"/>
        </w:rPr>
        <w:t>加强组织保障</w:t>
      </w:r>
      <w:r w:rsidR="00E5438B" w:rsidRPr="002259C6">
        <w:rPr>
          <w:rFonts w:eastAsia="仿宋_GB2312" w:hint="eastAsia"/>
          <w:b/>
          <w:color w:val="0D0D0D" w:themeColor="text1" w:themeTint="F2"/>
          <w:sz w:val="34"/>
          <w:szCs w:val="34"/>
          <w:shd w:val="clear" w:color="auto" w:fill="FFFFFF"/>
        </w:rPr>
        <w:t>。</w:t>
      </w:r>
      <w:r w:rsidR="008B2102" w:rsidRPr="002259C6">
        <w:rPr>
          <w:rFonts w:eastAsia="仿宋_GB2312" w:hint="eastAsia"/>
          <w:color w:val="0D0D0D" w:themeColor="text1" w:themeTint="F2"/>
          <w:sz w:val="34"/>
          <w:szCs w:val="34"/>
          <w:shd w:val="clear" w:color="auto" w:fill="FFFFFF"/>
        </w:rPr>
        <w:t>成立高新区</w:t>
      </w:r>
      <w:r w:rsidR="0013505E" w:rsidRPr="002259C6">
        <w:rPr>
          <w:rFonts w:eastAsia="仿宋_GB2312" w:hint="eastAsia"/>
          <w:color w:val="0D0D0D" w:themeColor="text1" w:themeTint="F2"/>
          <w:sz w:val="34"/>
          <w:szCs w:val="34"/>
        </w:rPr>
        <w:t>政府信息公开工作</w:t>
      </w:r>
      <w:r w:rsidR="008B2102" w:rsidRPr="002259C6">
        <w:rPr>
          <w:rFonts w:eastAsia="仿宋_GB2312" w:hint="eastAsia"/>
          <w:color w:val="0D0D0D" w:themeColor="text1" w:themeTint="F2"/>
          <w:sz w:val="34"/>
          <w:szCs w:val="34"/>
        </w:rPr>
        <w:t>小组</w:t>
      </w:r>
      <w:r w:rsidR="0013505E" w:rsidRPr="002259C6">
        <w:rPr>
          <w:rFonts w:eastAsia="仿宋_GB2312" w:hint="eastAsia"/>
          <w:color w:val="0D0D0D" w:themeColor="text1" w:themeTint="F2"/>
          <w:sz w:val="34"/>
          <w:szCs w:val="34"/>
        </w:rPr>
        <w:t>，</w:t>
      </w:r>
      <w:r w:rsidRPr="002259C6">
        <w:rPr>
          <w:rFonts w:eastAsia="仿宋_GB2312" w:hint="eastAsia"/>
          <w:bCs/>
          <w:color w:val="0D0D0D" w:themeColor="text1" w:themeTint="F2"/>
          <w:sz w:val="34"/>
          <w:szCs w:val="34"/>
          <w:shd w:val="clear" w:color="auto" w:fill="FFFFFF"/>
        </w:rPr>
        <w:t>设</w:t>
      </w:r>
      <w:r w:rsidR="008B2102" w:rsidRPr="002259C6">
        <w:rPr>
          <w:rFonts w:eastAsia="仿宋_GB2312" w:hint="eastAsia"/>
          <w:bCs/>
          <w:color w:val="0D0D0D" w:themeColor="text1" w:themeTint="F2"/>
          <w:sz w:val="34"/>
          <w:szCs w:val="34"/>
          <w:shd w:val="clear" w:color="auto" w:fill="FFFFFF"/>
        </w:rPr>
        <w:t>置专人</w:t>
      </w:r>
      <w:r w:rsidRPr="002259C6">
        <w:rPr>
          <w:rFonts w:eastAsia="仿宋_GB2312" w:hint="eastAsia"/>
          <w:bCs/>
          <w:color w:val="0D0D0D" w:themeColor="text1" w:themeTint="F2"/>
          <w:sz w:val="34"/>
          <w:szCs w:val="34"/>
          <w:shd w:val="clear" w:color="auto" w:fill="FFFFFF"/>
        </w:rPr>
        <w:t>专岗，</w:t>
      </w:r>
      <w:r w:rsidR="008B2102" w:rsidRPr="002259C6">
        <w:rPr>
          <w:rFonts w:eastAsia="仿宋_GB2312" w:hint="eastAsia"/>
          <w:bCs/>
          <w:color w:val="0D0D0D" w:themeColor="text1" w:themeTint="F2"/>
          <w:sz w:val="34"/>
          <w:szCs w:val="34"/>
          <w:shd w:val="clear" w:color="auto" w:fill="FFFFFF"/>
        </w:rPr>
        <w:t>统筹</w:t>
      </w:r>
      <w:r w:rsidRPr="002259C6">
        <w:rPr>
          <w:rFonts w:eastAsia="仿宋_GB2312" w:hint="eastAsia"/>
          <w:color w:val="0D0D0D" w:themeColor="text1" w:themeTint="F2"/>
          <w:sz w:val="34"/>
          <w:szCs w:val="34"/>
          <w:shd w:val="clear" w:color="auto" w:fill="FFFFFF"/>
        </w:rPr>
        <w:t>推进、指导、协调、监督好本行政区域的政府信息公开工作</w:t>
      </w:r>
      <w:r w:rsidR="008B2102" w:rsidRPr="002259C6">
        <w:rPr>
          <w:rFonts w:eastAsia="仿宋_GB2312" w:hint="eastAsia"/>
          <w:color w:val="0D0D0D" w:themeColor="text1" w:themeTint="F2"/>
          <w:sz w:val="34"/>
          <w:szCs w:val="34"/>
          <w:shd w:val="clear" w:color="auto" w:fill="FFFFFF"/>
        </w:rPr>
        <w:t>，并根据</w:t>
      </w:r>
      <w:r w:rsidR="0013505E" w:rsidRPr="002259C6">
        <w:rPr>
          <w:rFonts w:eastAsia="仿宋_GB2312" w:hint="eastAsia"/>
          <w:color w:val="0D0D0D" w:themeColor="text1" w:themeTint="F2"/>
          <w:sz w:val="34"/>
          <w:szCs w:val="34"/>
          <w:shd w:val="clear" w:color="auto" w:fill="FFFFFF"/>
        </w:rPr>
        <w:t>法定机构</w:t>
      </w:r>
      <w:r w:rsidR="008B2102" w:rsidRPr="002259C6">
        <w:rPr>
          <w:rFonts w:eastAsia="仿宋_GB2312" w:hint="eastAsia"/>
          <w:color w:val="0D0D0D" w:themeColor="text1" w:themeTint="F2"/>
          <w:sz w:val="34"/>
          <w:szCs w:val="34"/>
          <w:shd w:val="clear" w:color="auto" w:fill="FFFFFF"/>
        </w:rPr>
        <w:t>改革后的部门设置完善任务分工。</w:t>
      </w:r>
      <w:r w:rsidR="00E5438B" w:rsidRPr="002259C6">
        <w:rPr>
          <w:rFonts w:eastAsia="仿宋_GB2312" w:hint="eastAsia"/>
          <w:b/>
          <w:color w:val="0D0D0D" w:themeColor="text1" w:themeTint="F2"/>
          <w:sz w:val="34"/>
          <w:szCs w:val="34"/>
          <w:shd w:val="clear" w:color="auto" w:fill="FFFFFF"/>
        </w:rPr>
        <w:t>二是</w:t>
      </w:r>
      <w:r w:rsidR="00ED7421" w:rsidRPr="002259C6">
        <w:rPr>
          <w:rFonts w:eastAsia="仿宋_GB2312" w:hint="eastAsia"/>
          <w:b/>
          <w:color w:val="0D0D0D" w:themeColor="text1" w:themeTint="F2"/>
          <w:sz w:val="34"/>
          <w:szCs w:val="34"/>
          <w:shd w:val="clear" w:color="auto" w:fill="FFFFFF"/>
        </w:rPr>
        <w:t>优化</w:t>
      </w:r>
      <w:r w:rsidR="008B2102" w:rsidRPr="002259C6">
        <w:rPr>
          <w:rFonts w:eastAsia="仿宋_GB2312" w:hint="eastAsia"/>
          <w:b/>
          <w:color w:val="0D0D0D" w:themeColor="text1" w:themeTint="F2"/>
          <w:sz w:val="34"/>
          <w:szCs w:val="34"/>
          <w:shd w:val="clear" w:color="auto" w:fill="FFFFFF"/>
        </w:rPr>
        <w:t>政府信息公开的</w:t>
      </w:r>
      <w:r w:rsidR="008B2102" w:rsidRPr="002259C6">
        <w:rPr>
          <w:rFonts w:eastAsia="仿宋_GB2312" w:hint="eastAsia"/>
          <w:b/>
          <w:color w:val="0D0D0D" w:themeColor="text1" w:themeTint="F2"/>
          <w:sz w:val="34"/>
          <w:szCs w:val="34"/>
          <w:shd w:val="clear" w:color="auto" w:fill="FFFFFF"/>
        </w:rPr>
        <w:lastRenderedPageBreak/>
        <w:t>流程设置。</w:t>
      </w:r>
      <w:r w:rsidR="008B2102" w:rsidRPr="002259C6">
        <w:rPr>
          <w:rFonts w:eastAsia="仿宋_GB2312" w:hint="eastAsia"/>
          <w:color w:val="0D0D0D" w:themeColor="text1" w:themeTint="F2"/>
          <w:sz w:val="34"/>
          <w:szCs w:val="34"/>
          <w:shd w:val="clear" w:color="auto" w:fill="FFFFFF"/>
        </w:rPr>
        <w:t>理顺信息公开起草、审核、</w:t>
      </w:r>
      <w:proofErr w:type="gramStart"/>
      <w:r w:rsidR="008B2102" w:rsidRPr="002259C6">
        <w:rPr>
          <w:rFonts w:eastAsia="仿宋_GB2312" w:hint="eastAsia"/>
          <w:color w:val="0D0D0D" w:themeColor="text1" w:themeTint="F2"/>
          <w:sz w:val="34"/>
          <w:szCs w:val="34"/>
          <w:shd w:val="clear" w:color="auto" w:fill="FFFFFF"/>
        </w:rPr>
        <w:t>发布全</w:t>
      </w:r>
      <w:proofErr w:type="gramEnd"/>
      <w:r w:rsidR="008B2102" w:rsidRPr="002259C6">
        <w:rPr>
          <w:rFonts w:eastAsia="仿宋_GB2312" w:hint="eastAsia"/>
          <w:color w:val="0D0D0D" w:themeColor="text1" w:themeTint="F2"/>
          <w:sz w:val="34"/>
          <w:szCs w:val="34"/>
          <w:shd w:val="clear" w:color="auto" w:fill="FFFFFF"/>
        </w:rPr>
        <w:t>流程工作，处理</w:t>
      </w:r>
      <w:proofErr w:type="gramStart"/>
      <w:r w:rsidR="008B2102" w:rsidRPr="002259C6">
        <w:rPr>
          <w:rFonts w:eastAsia="仿宋_GB2312" w:hint="eastAsia"/>
          <w:color w:val="0D0D0D" w:themeColor="text1" w:themeTint="F2"/>
          <w:sz w:val="34"/>
          <w:szCs w:val="34"/>
          <w:shd w:val="clear" w:color="auto" w:fill="FFFFFF"/>
        </w:rPr>
        <w:t>好公开</w:t>
      </w:r>
      <w:proofErr w:type="gramEnd"/>
      <w:r w:rsidR="008B2102" w:rsidRPr="002259C6">
        <w:rPr>
          <w:rFonts w:eastAsia="仿宋_GB2312" w:hint="eastAsia"/>
          <w:color w:val="0D0D0D" w:themeColor="text1" w:themeTint="F2"/>
          <w:sz w:val="34"/>
          <w:szCs w:val="34"/>
          <w:shd w:val="clear" w:color="auto" w:fill="FFFFFF"/>
        </w:rPr>
        <w:t>与保密的关系，落实好条例第十七条的规定，按照《中华人民共和国保守国家秘密法》建立健全政府信息公开审查机制。</w:t>
      </w:r>
      <w:r w:rsidRPr="002259C6">
        <w:rPr>
          <w:rFonts w:eastAsia="仿宋_GB2312" w:hint="eastAsia"/>
          <w:b/>
          <w:color w:val="0D0D0D" w:themeColor="text1" w:themeTint="F2"/>
          <w:sz w:val="34"/>
          <w:szCs w:val="34"/>
          <w:shd w:val="clear" w:color="auto" w:fill="FFFFFF"/>
        </w:rPr>
        <w:t>三是</w:t>
      </w:r>
      <w:r w:rsidR="008B2102" w:rsidRPr="002259C6">
        <w:rPr>
          <w:rFonts w:eastAsia="仿宋_GB2312" w:hint="eastAsia"/>
          <w:b/>
          <w:color w:val="0D0D0D" w:themeColor="text1" w:themeTint="F2"/>
          <w:sz w:val="34"/>
          <w:szCs w:val="34"/>
          <w:shd w:val="clear" w:color="auto" w:fill="FFFFFF"/>
        </w:rPr>
        <w:t>做好政府信息公开的培训与交流。</w:t>
      </w:r>
      <w:r w:rsidR="00F3449B" w:rsidRPr="002259C6">
        <w:rPr>
          <w:rFonts w:eastAsia="仿宋_GB2312" w:hint="eastAsia"/>
          <w:color w:val="0D0D0D" w:themeColor="text1" w:themeTint="F2"/>
          <w:sz w:val="34"/>
          <w:szCs w:val="34"/>
          <w:shd w:val="clear" w:color="auto" w:fill="FFFFFF"/>
        </w:rPr>
        <w:t>牢牢把握住</w:t>
      </w:r>
      <w:r w:rsidR="008B2102" w:rsidRPr="002259C6">
        <w:rPr>
          <w:rFonts w:eastAsia="仿宋_GB2312" w:hint="eastAsia"/>
          <w:color w:val="0D0D0D" w:themeColor="text1" w:themeTint="F2"/>
          <w:sz w:val="34"/>
          <w:szCs w:val="34"/>
          <w:shd w:val="clear" w:color="auto" w:fill="FFFFFF"/>
        </w:rPr>
        <w:t>条例出台后</w:t>
      </w:r>
      <w:r w:rsidR="00F3449B" w:rsidRPr="002259C6">
        <w:rPr>
          <w:rFonts w:eastAsia="仿宋_GB2312" w:hint="eastAsia"/>
          <w:color w:val="0D0D0D" w:themeColor="text1" w:themeTint="F2"/>
          <w:sz w:val="34"/>
          <w:szCs w:val="34"/>
          <w:shd w:val="clear" w:color="auto" w:fill="FFFFFF"/>
        </w:rPr>
        <w:t>的</w:t>
      </w:r>
      <w:r w:rsidR="008B2102" w:rsidRPr="002259C6">
        <w:rPr>
          <w:rFonts w:eastAsia="仿宋_GB2312" w:hint="eastAsia"/>
          <w:color w:val="0D0D0D" w:themeColor="text1" w:themeTint="F2"/>
          <w:sz w:val="34"/>
          <w:szCs w:val="34"/>
          <w:shd w:val="clear" w:color="auto" w:fill="FFFFFF"/>
        </w:rPr>
        <w:t>新规范、新要求，尽快组织参加政府信息公开工作培训，对于</w:t>
      </w:r>
      <w:r w:rsidR="00F3449B" w:rsidRPr="002259C6">
        <w:rPr>
          <w:rFonts w:eastAsia="仿宋_GB2312" w:hint="eastAsia"/>
          <w:color w:val="0D0D0D" w:themeColor="text1" w:themeTint="F2"/>
          <w:sz w:val="34"/>
          <w:szCs w:val="34"/>
          <w:shd w:val="clear" w:color="auto" w:fill="FFFFFF"/>
        </w:rPr>
        <w:t>条例条款</w:t>
      </w:r>
      <w:r w:rsidR="008B2102" w:rsidRPr="002259C6">
        <w:rPr>
          <w:rFonts w:eastAsia="仿宋_GB2312" w:hint="eastAsia"/>
          <w:color w:val="0D0D0D" w:themeColor="text1" w:themeTint="F2"/>
          <w:sz w:val="34"/>
          <w:szCs w:val="34"/>
          <w:shd w:val="clear" w:color="auto" w:fill="FFFFFF"/>
        </w:rPr>
        <w:t>、</w:t>
      </w:r>
      <w:r w:rsidR="003921DC" w:rsidRPr="002259C6">
        <w:rPr>
          <w:rFonts w:eastAsia="仿宋_GB2312" w:hint="eastAsia"/>
          <w:color w:val="0D0D0D" w:themeColor="text1" w:themeTint="F2"/>
          <w:sz w:val="34"/>
          <w:szCs w:val="34"/>
          <w:shd w:val="clear" w:color="auto" w:fill="FFFFFF"/>
        </w:rPr>
        <w:t>具体案例</w:t>
      </w:r>
      <w:r w:rsidR="008B2102" w:rsidRPr="002259C6">
        <w:rPr>
          <w:rFonts w:eastAsia="仿宋_GB2312" w:hint="eastAsia"/>
          <w:color w:val="0D0D0D" w:themeColor="text1" w:themeTint="F2"/>
          <w:sz w:val="34"/>
          <w:szCs w:val="34"/>
          <w:shd w:val="clear" w:color="auto" w:fill="FFFFFF"/>
        </w:rPr>
        <w:t>、</w:t>
      </w:r>
      <w:r w:rsidR="003921DC" w:rsidRPr="002259C6">
        <w:rPr>
          <w:rFonts w:eastAsia="仿宋_GB2312" w:hint="eastAsia"/>
          <w:color w:val="0D0D0D" w:themeColor="text1" w:themeTint="F2"/>
          <w:sz w:val="34"/>
          <w:szCs w:val="34"/>
          <w:shd w:val="clear" w:color="auto" w:fill="FFFFFF"/>
        </w:rPr>
        <w:t>办理流程</w:t>
      </w:r>
      <w:r w:rsidR="008B2102" w:rsidRPr="002259C6">
        <w:rPr>
          <w:rFonts w:eastAsia="仿宋_GB2312" w:hint="eastAsia"/>
          <w:color w:val="0D0D0D" w:themeColor="text1" w:themeTint="F2"/>
          <w:sz w:val="34"/>
          <w:szCs w:val="34"/>
          <w:shd w:val="clear" w:color="auto" w:fill="FFFFFF"/>
        </w:rPr>
        <w:t>以及</w:t>
      </w:r>
      <w:r w:rsidR="003921DC" w:rsidRPr="002259C6">
        <w:rPr>
          <w:rFonts w:eastAsia="仿宋_GB2312" w:hint="eastAsia"/>
          <w:color w:val="0D0D0D" w:themeColor="text1" w:themeTint="F2"/>
          <w:sz w:val="34"/>
          <w:szCs w:val="34"/>
          <w:shd w:val="clear" w:color="auto" w:fill="FFFFFF"/>
        </w:rPr>
        <w:t>实践中</w:t>
      </w:r>
      <w:r w:rsidR="008B2102" w:rsidRPr="002259C6">
        <w:rPr>
          <w:rFonts w:eastAsia="仿宋_GB2312" w:hint="eastAsia"/>
          <w:color w:val="0D0D0D" w:themeColor="text1" w:themeTint="F2"/>
          <w:sz w:val="34"/>
          <w:szCs w:val="34"/>
          <w:shd w:val="clear" w:color="auto" w:fill="FFFFFF"/>
        </w:rPr>
        <w:t>存在的问题</w:t>
      </w:r>
      <w:r w:rsidR="003921DC" w:rsidRPr="002259C6">
        <w:rPr>
          <w:rFonts w:eastAsia="仿宋_GB2312" w:hint="eastAsia"/>
          <w:color w:val="0D0D0D" w:themeColor="text1" w:themeTint="F2"/>
          <w:sz w:val="34"/>
          <w:szCs w:val="34"/>
          <w:shd w:val="clear" w:color="auto" w:fill="FFFFFF"/>
        </w:rPr>
        <w:t>进行系统化培训，推动下一步工作顺利开展。</w:t>
      </w:r>
    </w:p>
    <w:p w:rsidR="0042585A" w:rsidRPr="002259C6" w:rsidRDefault="0042585A" w:rsidP="00F3449B">
      <w:pPr>
        <w:widowControl/>
        <w:shd w:val="clear" w:color="auto" w:fill="FFFFFF"/>
        <w:adjustRightInd w:val="0"/>
        <w:snapToGrid w:val="0"/>
        <w:spacing w:line="600" w:lineRule="exact"/>
        <w:ind w:firstLine="480"/>
        <w:rPr>
          <w:rFonts w:eastAsia="黑体" w:cs="宋体"/>
          <w:bCs/>
          <w:kern w:val="0"/>
          <w:sz w:val="32"/>
          <w:szCs w:val="32"/>
        </w:rPr>
      </w:pPr>
      <w:r w:rsidRPr="002259C6">
        <w:rPr>
          <w:rFonts w:eastAsia="黑体" w:cs="宋体" w:hint="eastAsia"/>
          <w:bCs/>
          <w:kern w:val="0"/>
          <w:sz w:val="32"/>
          <w:szCs w:val="32"/>
        </w:rPr>
        <w:t>六、其他需要报告的事项</w:t>
      </w:r>
    </w:p>
    <w:p w:rsidR="00A9787F" w:rsidRPr="002259C6" w:rsidRDefault="0013505E" w:rsidP="00F3449B">
      <w:pPr>
        <w:widowControl/>
        <w:shd w:val="clear" w:color="auto" w:fill="FFFFFF"/>
        <w:adjustRightInd w:val="0"/>
        <w:snapToGrid w:val="0"/>
        <w:spacing w:line="600" w:lineRule="exact"/>
        <w:ind w:firstLine="480"/>
        <w:rPr>
          <w:rFonts w:eastAsia="仿宋_GB2312" w:cs="宋体"/>
          <w:kern w:val="0"/>
          <w:sz w:val="34"/>
          <w:szCs w:val="34"/>
        </w:rPr>
      </w:pPr>
      <w:r w:rsidRPr="002259C6">
        <w:rPr>
          <w:rFonts w:eastAsia="仿宋_GB2312" w:cs="宋体" w:hint="eastAsia"/>
          <w:kern w:val="0"/>
          <w:sz w:val="34"/>
          <w:szCs w:val="34"/>
        </w:rPr>
        <w:t>无</w:t>
      </w:r>
    </w:p>
    <w:sectPr w:rsidR="00A9787F" w:rsidRPr="002259C6" w:rsidSect="0038025A">
      <w:headerReference w:type="default" r:id="rId6"/>
      <w:footerReference w:type="even" r:id="rId7"/>
      <w:footerReference w:type="default" r:id="rId8"/>
      <w:pgSz w:w="11906" w:h="16838" w:code="9"/>
      <w:pgMar w:top="1440" w:right="1797" w:bottom="1558"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66D" w:rsidRDefault="004D566D" w:rsidP="00114121">
      <w:r>
        <w:separator/>
      </w:r>
    </w:p>
  </w:endnote>
  <w:endnote w:type="continuationSeparator" w:id="0">
    <w:p w:rsidR="004D566D" w:rsidRDefault="004D566D" w:rsidP="0011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C8C" w:rsidRPr="00864144" w:rsidRDefault="003072F0" w:rsidP="0038025A">
    <w:pPr>
      <w:pStyle w:val="a5"/>
      <w:framePr w:wrap="around" w:vAnchor="text" w:hAnchor="margin" w:xAlign="outside" w:y="1"/>
      <w:rPr>
        <w:rStyle w:val="a7"/>
        <w:sz w:val="28"/>
        <w:szCs w:val="28"/>
      </w:rPr>
    </w:pPr>
    <w:r w:rsidRPr="00864144">
      <w:rPr>
        <w:rStyle w:val="a7"/>
        <w:sz w:val="28"/>
        <w:szCs w:val="28"/>
      </w:rPr>
      <w:fldChar w:fldCharType="begin"/>
    </w:r>
    <w:r w:rsidR="00134C8C" w:rsidRPr="00864144">
      <w:rPr>
        <w:rStyle w:val="a7"/>
        <w:sz w:val="28"/>
        <w:szCs w:val="28"/>
      </w:rPr>
      <w:instrText xml:space="preserve">PAGE  </w:instrText>
    </w:r>
    <w:r w:rsidRPr="00864144">
      <w:rPr>
        <w:rStyle w:val="a7"/>
        <w:sz w:val="28"/>
        <w:szCs w:val="28"/>
      </w:rPr>
      <w:fldChar w:fldCharType="separate"/>
    </w:r>
    <w:r w:rsidR="00134C8C">
      <w:rPr>
        <w:rStyle w:val="a7"/>
        <w:noProof/>
        <w:sz w:val="28"/>
        <w:szCs w:val="28"/>
      </w:rPr>
      <w:t>12</w:t>
    </w:r>
    <w:r w:rsidRPr="00864144">
      <w:rPr>
        <w:rStyle w:val="a7"/>
        <w:sz w:val="28"/>
        <w:szCs w:val="28"/>
      </w:rPr>
      <w:fldChar w:fldCharType="end"/>
    </w:r>
  </w:p>
  <w:p w:rsidR="00134C8C" w:rsidRDefault="00134C8C" w:rsidP="0038025A">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15250"/>
      <w:docPartObj>
        <w:docPartGallery w:val="Page Numbers (Bottom of Page)"/>
        <w:docPartUnique/>
      </w:docPartObj>
    </w:sdtPr>
    <w:sdtEndPr/>
    <w:sdtContent>
      <w:p w:rsidR="003921DC" w:rsidRDefault="004D566D">
        <w:pPr>
          <w:pStyle w:val="a5"/>
          <w:jc w:val="center"/>
        </w:pPr>
        <w:r>
          <w:fldChar w:fldCharType="begin"/>
        </w:r>
        <w:r>
          <w:instrText xml:space="preserve"> PAGE   \* MERGEFORMAT </w:instrText>
        </w:r>
        <w:r>
          <w:fldChar w:fldCharType="separate"/>
        </w:r>
        <w:r w:rsidR="001E2F3E" w:rsidRPr="001E2F3E">
          <w:rPr>
            <w:noProof/>
            <w:lang w:val="zh-CN"/>
          </w:rPr>
          <w:t>9</w:t>
        </w:r>
        <w:r>
          <w:rPr>
            <w:noProof/>
            <w:lang w:val="zh-CN"/>
          </w:rPr>
          <w:fldChar w:fldCharType="end"/>
        </w:r>
      </w:p>
    </w:sdtContent>
  </w:sdt>
  <w:p w:rsidR="00134C8C" w:rsidRDefault="00134C8C" w:rsidP="0038025A">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66D" w:rsidRDefault="004D566D" w:rsidP="00114121">
      <w:r>
        <w:separator/>
      </w:r>
    </w:p>
  </w:footnote>
  <w:footnote w:type="continuationSeparator" w:id="0">
    <w:p w:rsidR="004D566D" w:rsidRDefault="004D566D" w:rsidP="00114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C8C" w:rsidRDefault="00134C8C" w:rsidP="0038025A">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2585A"/>
    <w:rsid w:val="00034867"/>
    <w:rsid w:val="000A2147"/>
    <w:rsid w:val="000A34F3"/>
    <w:rsid w:val="000D3207"/>
    <w:rsid w:val="000D425C"/>
    <w:rsid w:val="000D66A5"/>
    <w:rsid w:val="000E2AE5"/>
    <w:rsid w:val="00114121"/>
    <w:rsid w:val="00134C8C"/>
    <w:rsid w:val="0013505E"/>
    <w:rsid w:val="00136890"/>
    <w:rsid w:val="001437E7"/>
    <w:rsid w:val="0015358C"/>
    <w:rsid w:val="00165E14"/>
    <w:rsid w:val="001E2F3E"/>
    <w:rsid w:val="001E7E90"/>
    <w:rsid w:val="00202397"/>
    <w:rsid w:val="00202FFD"/>
    <w:rsid w:val="0021535C"/>
    <w:rsid w:val="0021784E"/>
    <w:rsid w:val="002259C6"/>
    <w:rsid w:val="00236C5A"/>
    <w:rsid w:val="0027006C"/>
    <w:rsid w:val="002C3188"/>
    <w:rsid w:val="002D2E36"/>
    <w:rsid w:val="002D77D0"/>
    <w:rsid w:val="002D77D5"/>
    <w:rsid w:val="003012AD"/>
    <w:rsid w:val="003072F0"/>
    <w:rsid w:val="0033151A"/>
    <w:rsid w:val="00360301"/>
    <w:rsid w:val="00370CE7"/>
    <w:rsid w:val="003734DB"/>
    <w:rsid w:val="00376A66"/>
    <w:rsid w:val="0038025A"/>
    <w:rsid w:val="00386160"/>
    <w:rsid w:val="003921DC"/>
    <w:rsid w:val="003E5AEF"/>
    <w:rsid w:val="0042585A"/>
    <w:rsid w:val="004563DF"/>
    <w:rsid w:val="004A0CC3"/>
    <w:rsid w:val="004C2AF8"/>
    <w:rsid w:val="004D566D"/>
    <w:rsid w:val="004D5760"/>
    <w:rsid w:val="005130A8"/>
    <w:rsid w:val="00523562"/>
    <w:rsid w:val="00537345"/>
    <w:rsid w:val="00555716"/>
    <w:rsid w:val="005672B7"/>
    <w:rsid w:val="00571127"/>
    <w:rsid w:val="005B0319"/>
    <w:rsid w:val="005B2A5E"/>
    <w:rsid w:val="005B5400"/>
    <w:rsid w:val="005C7F99"/>
    <w:rsid w:val="005F65CD"/>
    <w:rsid w:val="00672FB0"/>
    <w:rsid w:val="006E14E6"/>
    <w:rsid w:val="006E6D79"/>
    <w:rsid w:val="00714210"/>
    <w:rsid w:val="007534D5"/>
    <w:rsid w:val="0076428E"/>
    <w:rsid w:val="00797F15"/>
    <w:rsid w:val="007A2DB8"/>
    <w:rsid w:val="007B0BFF"/>
    <w:rsid w:val="007B24D3"/>
    <w:rsid w:val="007C3C2D"/>
    <w:rsid w:val="007C6761"/>
    <w:rsid w:val="007E0057"/>
    <w:rsid w:val="00830718"/>
    <w:rsid w:val="00854AE1"/>
    <w:rsid w:val="00882F85"/>
    <w:rsid w:val="008A63C2"/>
    <w:rsid w:val="008B2102"/>
    <w:rsid w:val="008C1A3E"/>
    <w:rsid w:val="008C6F24"/>
    <w:rsid w:val="00901DDE"/>
    <w:rsid w:val="00913F13"/>
    <w:rsid w:val="00946209"/>
    <w:rsid w:val="009A4456"/>
    <w:rsid w:val="009B541F"/>
    <w:rsid w:val="009E08CC"/>
    <w:rsid w:val="009F1D57"/>
    <w:rsid w:val="00A044A8"/>
    <w:rsid w:val="00A145A1"/>
    <w:rsid w:val="00A60791"/>
    <w:rsid w:val="00A907AE"/>
    <w:rsid w:val="00A9787F"/>
    <w:rsid w:val="00AB29DA"/>
    <w:rsid w:val="00AB70AB"/>
    <w:rsid w:val="00AE4857"/>
    <w:rsid w:val="00AF49FD"/>
    <w:rsid w:val="00B55A71"/>
    <w:rsid w:val="00B63EB3"/>
    <w:rsid w:val="00B93F1C"/>
    <w:rsid w:val="00B94798"/>
    <w:rsid w:val="00BA5514"/>
    <w:rsid w:val="00BD12E3"/>
    <w:rsid w:val="00BE3951"/>
    <w:rsid w:val="00BF1752"/>
    <w:rsid w:val="00C10FC0"/>
    <w:rsid w:val="00C344A1"/>
    <w:rsid w:val="00C8413E"/>
    <w:rsid w:val="00CC3AFF"/>
    <w:rsid w:val="00CC4003"/>
    <w:rsid w:val="00CE17BB"/>
    <w:rsid w:val="00CE76EC"/>
    <w:rsid w:val="00D00F0B"/>
    <w:rsid w:val="00D02A2D"/>
    <w:rsid w:val="00D221EE"/>
    <w:rsid w:val="00D27380"/>
    <w:rsid w:val="00D503F0"/>
    <w:rsid w:val="00D51760"/>
    <w:rsid w:val="00D565E7"/>
    <w:rsid w:val="00D73F6B"/>
    <w:rsid w:val="00D8049E"/>
    <w:rsid w:val="00DD04DB"/>
    <w:rsid w:val="00DE2654"/>
    <w:rsid w:val="00DF1BAC"/>
    <w:rsid w:val="00E00DB6"/>
    <w:rsid w:val="00E25781"/>
    <w:rsid w:val="00E45525"/>
    <w:rsid w:val="00E5438B"/>
    <w:rsid w:val="00E61D2A"/>
    <w:rsid w:val="00E75AA1"/>
    <w:rsid w:val="00E766BF"/>
    <w:rsid w:val="00E82EA2"/>
    <w:rsid w:val="00E84585"/>
    <w:rsid w:val="00E94910"/>
    <w:rsid w:val="00ED46CF"/>
    <w:rsid w:val="00ED7421"/>
    <w:rsid w:val="00F034F6"/>
    <w:rsid w:val="00F13A61"/>
    <w:rsid w:val="00F3449B"/>
    <w:rsid w:val="00F35F83"/>
    <w:rsid w:val="00F53DFD"/>
    <w:rsid w:val="00F81E04"/>
    <w:rsid w:val="00FA6A0A"/>
    <w:rsid w:val="00FB2211"/>
    <w:rsid w:val="00FB3589"/>
    <w:rsid w:val="00FE3CD4"/>
    <w:rsid w:val="00FE58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4CE2C0-9ABA-46D3-AE59-16F0D8C2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8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258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2585A"/>
    <w:rPr>
      <w:rFonts w:ascii="Times New Roman" w:eastAsia="宋体" w:hAnsi="Times New Roman" w:cs="Times New Roman"/>
      <w:sz w:val="18"/>
      <w:szCs w:val="18"/>
    </w:rPr>
  </w:style>
  <w:style w:type="paragraph" w:styleId="a5">
    <w:name w:val="footer"/>
    <w:basedOn w:val="a"/>
    <w:link w:val="a6"/>
    <w:uiPriority w:val="99"/>
    <w:rsid w:val="0042585A"/>
    <w:pPr>
      <w:tabs>
        <w:tab w:val="center" w:pos="4153"/>
        <w:tab w:val="right" w:pos="8306"/>
      </w:tabs>
      <w:snapToGrid w:val="0"/>
      <w:jc w:val="left"/>
    </w:pPr>
    <w:rPr>
      <w:sz w:val="18"/>
      <w:szCs w:val="18"/>
    </w:rPr>
  </w:style>
  <w:style w:type="character" w:customStyle="1" w:styleId="a6">
    <w:name w:val="页脚 字符"/>
    <w:basedOn w:val="a0"/>
    <w:link w:val="a5"/>
    <w:uiPriority w:val="99"/>
    <w:rsid w:val="0042585A"/>
    <w:rPr>
      <w:rFonts w:ascii="Times New Roman" w:eastAsia="宋体" w:hAnsi="Times New Roman" w:cs="Times New Roman"/>
      <w:sz w:val="18"/>
      <w:szCs w:val="18"/>
    </w:rPr>
  </w:style>
  <w:style w:type="character" w:styleId="a7">
    <w:name w:val="page number"/>
    <w:basedOn w:val="a0"/>
    <w:rsid w:val="0042585A"/>
  </w:style>
  <w:style w:type="paragraph" w:styleId="a8">
    <w:name w:val="Normal (Web)"/>
    <w:basedOn w:val="a"/>
    <w:uiPriority w:val="99"/>
    <w:unhideWhenUsed/>
    <w:rsid w:val="00901DDE"/>
    <w:pPr>
      <w:widowControl/>
      <w:spacing w:before="100" w:beforeAutospacing="1" w:after="100" w:afterAutospacing="1"/>
      <w:jc w:val="left"/>
    </w:pPr>
    <w:rPr>
      <w:rFonts w:ascii="宋体" w:hAnsi="宋体" w:cs="宋体"/>
      <w:kern w:val="0"/>
      <w:sz w:val="24"/>
    </w:rPr>
  </w:style>
  <w:style w:type="paragraph" w:styleId="a9">
    <w:name w:val="Balloon Text"/>
    <w:basedOn w:val="a"/>
    <w:link w:val="aa"/>
    <w:uiPriority w:val="99"/>
    <w:semiHidden/>
    <w:unhideWhenUsed/>
    <w:rsid w:val="00134C8C"/>
    <w:rPr>
      <w:sz w:val="18"/>
      <w:szCs w:val="18"/>
    </w:rPr>
  </w:style>
  <w:style w:type="character" w:customStyle="1" w:styleId="aa">
    <w:name w:val="批注框文本 字符"/>
    <w:basedOn w:val="a0"/>
    <w:link w:val="a9"/>
    <w:uiPriority w:val="99"/>
    <w:semiHidden/>
    <w:rsid w:val="00134C8C"/>
    <w:rPr>
      <w:rFonts w:ascii="Times New Roman" w:eastAsia="宋体" w:hAnsi="Times New Roman" w:cs="Times New Roman"/>
      <w:sz w:val="18"/>
      <w:szCs w:val="18"/>
    </w:rPr>
  </w:style>
  <w:style w:type="character" w:customStyle="1" w:styleId="1">
    <w:name w:val="标题1"/>
    <w:basedOn w:val="a0"/>
    <w:rsid w:val="00CC3AFF"/>
  </w:style>
  <w:style w:type="character" w:styleId="ab">
    <w:name w:val="Strong"/>
    <w:basedOn w:val="a0"/>
    <w:uiPriority w:val="22"/>
    <w:qFormat/>
    <w:rsid w:val="008307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1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1050</TotalTime>
  <Pages>13</Pages>
  <Words>859</Words>
  <Characters>4899</Characters>
  <Application>Microsoft Office Word</Application>
  <DocSecurity>0</DocSecurity>
  <Lines>40</Lines>
  <Paragraphs>11</Paragraphs>
  <ScaleCrop>false</ScaleCrop>
  <Company>Microsoft</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陈 天野</cp:lastModifiedBy>
  <cp:revision>51</cp:revision>
  <cp:lastPrinted>2020-02-19T03:28:00Z</cp:lastPrinted>
  <dcterms:created xsi:type="dcterms:W3CDTF">2020-01-06T01:48:00Z</dcterms:created>
  <dcterms:modified xsi:type="dcterms:W3CDTF">2020-02-19T05:55:00Z</dcterms:modified>
</cp:coreProperties>
</file>