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rPr>
          <w:rFonts w:ascii="仿宋" w:hAnsi="仿宋" w:eastAsia="仿宋"/>
          <w:sz w:val="34"/>
          <w:szCs w:val="34"/>
        </w:rPr>
      </w:pPr>
      <w:bookmarkStart w:id="0" w:name="content"/>
      <w:bookmarkEnd w:id="0"/>
    </w:p>
    <w:p>
      <w:pPr>
        <w:spacing w:line="560" w:lineRule="exact"/>
        <w:jc w:val="center"/>
        <w:rPr>
          <w:rFonts w:ascii="方正小标宋简体" w:eastAsia="方正小标宋简体"/>
          <w:sz w:val="44"/>
          <w:szCs w:val="44"/>
        </w:rPr>
      </w:pP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天津自由贸易试验区机场片区支持和鼓励航空保税维修再制造产业发展若干措施</w:t>
      </w:r>
    </w:p>
    <w:p>
      <w:pPr>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国务院关于印发进一步深化中国（天津）自由贸易试验区改革开放方案的通知》（国发〔2018〕14号）、《国务院关于支持自由贸易试验区深化改革创新若干措施的通知》（国发〔2018〕38号）和《国务院关于促进综合保税区高水平开放高质量发展的若干意见》（国发〔2019〕3号）精神，在天津市委市政府的直接领导下，在天津市商务局和天津海关等部门的大力支持下，为进一步鼓励和支持天津自由贸易试验区机场片区航空保税维修再制造产业发展，特制定以下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第一条 支持天津自由贸易试验区机场片区内需求企业申请开展境内外航空保税维修再制造业务。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第二条 境外飞机在境内其他非海关特殊监管区域完成调试、检测和维修后，无须先行离境，可直接飞至天津自由贸易试验区机场片区，开展保税维修再制造业务。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第三条 境外飞机在天津自由贸易试验区机场片区航空维修企业完成维修后，可在继续执飞事先获准但尚未完成的航程后再复出境。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第四条 维修中的境外飞机所属部件（如发动机、起落架和电脑等）需外发维修的，无须先行离境，可直接转至境内另一具备相应维修资质的企业进行维修，并在维修后直接运回天津自由贸易试验区机场片区。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第五条 支持天津自由贸易试验区机场片区航空维修企业申请海关AEO高级认证企业。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第六条 支持天津自由贸易试验区机场片区航空维修企业直接承揽境内承租人以租赁方式使用的境外飞机的检测、调试、维修和再制造等业务，飞机无需实际离境。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第七条 天津自由贸易试验区机场片区海关特殊监管区域外航空维修企业，可直接从海关特殊监管区域内企业，以保税方式，购入维修再制造必需的部件及耗材。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第八条 天津自由贸易试验区机场片区航空维修企业开展境外飞机退租检业务，且境外租赁公司的飞机依下一租约需交付给境内承租人的，在天津自由贸易试验区机场片区航空维修企业完成退租检后，无须先行离境复入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第九条 支持天津自由贸易试验区机场片区海关特殊监管区内企业采用电子围网区块链验证等技术手段，推进“批次进出、集中申报”便捷通关模式。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第十条 支持天津自由贸易试验区机场片区海关特殊监管区域内航空维修企业，承接境内非海关特殊监管区航空维修企业委托的，源自境外的发动机、起落架和短舱等航空部件的保税维修再制造业务。</w:t>
      </w:r>
    </w:p>
    <w:p>
      <w:pPr>
        <w:spacing w:line="560" w:lineRule="exact"/>
        <w:ind w:firstLine="640" w:firstLineChars="200"/>
        <w:jc w:val="center"/>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 xml:space="preserve">                                2019年6月6日</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（此件主动公开）</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bookmarkStart w:id="1" w:name="_GoBack"/>
      <w:bookmarkEnd w:id="1"/>
    </w:p>
    <w:sectPr>
      <w:headerReference r:id="rId5" w:type="first"/>
      <w:headerReference r:id="rId3" w:type="default"/>
      <w:footerReference r:id="rId6" w:type="default"/>
      <w:headerReference r:id="rId4" w:type="even"/>
      <w:footerReference r:id="rId7" w:type="even"/>
      <w:pgSz w:w="11906" w:h="16838"/>
      <w:pgMar w:top="2098" w:right="1474" w:bottom="1928" w:left="1588" w:header="851" w:footer="992" w:gutter="0"/>
      <w:cols w:space="720" w:num="1"/>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hyphenationZone w:val="360"/>
  <w:evenAndOddHeaders w:val="1"/>
  <w:drawingGridVerticalSpacing w:val="2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Yzc0MjE4MDUzNjUwM2M0MjZkYjEwMjY1MTM2MmQifQ=="/>
  </w:docVars>
  <w:rsids>
    <w:rsidRoot w:val="00A25A54"/>
    <w:rsid w:val="000047C5"/>
    <w:rsid w:val="00022BBD"/>
    <w:rsid w:val="0002724D"/>
    <w:rsid w:val="000327EB"/>
    <w:rsid w:val="00073537"/>
    <w:rsid w:val="00077F2C"/>
    <w:rsid w:val="000A6697"/>
    <w:rsid w:val="000D04E0"/>
    <w:rsid w:val="000F50B2"/>
    <w:rsid w:val="000F7DB1"/>
    <w:rsid w:val="00100F47"/>
    <w:rsid w:val="0010239D"/>
    <w:rsid w:val="0012674C"/>
    <w:rsid w:val="001301B1"/>
    <w:rsid w:val="00140F29"/>
    <w:rsid w:val="00164EF8"/>
    <w:rsid w:val="0017333B"/>
    <w:rsid w:val="001B648B"/>
    <w:rsid w:val="001F5A7B"/>
    <w:rsid w:val="00203BB9"/>
    <w:rsid w:val="00205A00"/>
    <w:rsid w:val="00213C32"/>
    <w:rsid w:val="002218C5"/>
    <w:rsid w:val="00226407"/>
    <w:rsid w:val="002321EF"/>
    <w:rsid w:val="00236D67"/>
    <w:rsid w:val="00240372"/>
    <w:rsid w:val="002655AF"/>
    <w:rsid w:val="00265BF3"/>
    <w:rsid w:val="002736B6"/>
    <w:rsid w:val="00275155"/>
    <w:rsid w:val="0029383D"/>
    <w:rsid w:val="002C4F10"/>
    <w:rsid w:val="002C5877"/>
    <w:rsid w:val="002C6057"/>
    <w:rsid w:val="002F448C"/>
    <w:rsid w:val="00310307"/>
    <w:rsid w:val="00310ACF"/>
    <w:rsid w:val="00314F8C"/>
    <w:rsid w:val="00333C19"/>
    <w:rsid w:val="00356F91"/>
    <w:rsid w:val="00367E9A"/>
    <w:rsid w:val="0037023C"/>
    <w:rsid w:val="00395B86"/>
    <w:rsid w:val="00397EF0"/>
    <w:rsid w:val="003A1F1A"/>
    <w:rsid w:val="003A51D4"/>
    <w:rsid w:val="003B4316"/>
    <w:rsid w:val="003D28FA"/>
    <w:rsid w:val="003E6136"/>
    <w:rsid w:val="00404AC9"/>
    <w:rsid w:val="00414445"/>
    <w:rsid w:val="00426FD8"/>
    <w:rsid w:val="00431FBB"/>
    <w:rsid w:val="00455BE6"/>
    <w:rsid w:val="00462BC2"/>
    <w:rsid w:val="00483B63"/>
    <w:rsid w:val="00496C10"/>
    <w:rsid w:val="004C2F91"/>
    <w:rsid w:val="004D455E"/>
    <w:rsid w:val="004E6ED7"/>
    <w:rsid w:val="00503C1D"/>
    <w:rsid w:val="005058DC"/>
    <w:rsid w:val="00537DB2"/>
    <w:rsid w:val="00556320"/>
    <w:rsid w:val="005961B5"/>
    <w:rsid w:val="005A1CF4"/>
    <w:rsid w:val="005B68A2"/>
    <w:rsid w:val="005C3F6F"/>
    <w:rsid w:val="005D17C7"/>
    <w:rsid w:val="005D244A"/>
    <w:rsid w:val="005E470C"/>
    <w:rsid w:val="00603C08"/>
    <w:rsid w:val="006129A4"/>
    <w:rsid w:val="00624694"/>
    <w:rsid w:val="00663EC2"/>
    <w:rsid w:val="00676FDF"/>
    <w:rsid w:val="006861F7"/>
    <w:rsid w:val="006B07B4"/>
    <w:rsid w:val="006B776D"/>
    <w:rsid w:val="006E71C6"/>
    <w:rsid w:val="006F4130"/>
    <w:rsid w:val="00706AA9"/>
    <w:rsid w:val="00732937"/>
    <w:rsid w:val="00740217"/>
    <w:rsid w:val="00765EC6"/>
    <w:rsid w:val="007E1545"/>
    <w:rsid w:val="007F0CFB"/>
    <w:rsid w:val="007F1969"/>
    <w:rsid w:val="00805B34"/>
    <w:rsid w:val="00822D96"/>
    <w:rsid w:val="008372D5"/>
    <w:rsid w:val="008633CD"/>
    <w:rsid w:val="00886EEE"/>
    <w:rsid w:val="008B42BA"/>
    <w:rsid w:val="008B624F"/>
    <w:rsid w:val="008C0266"/>
    <w:rsid w:val="008E3787"/>
    <w:rsid w:val="00902B4A"/>
    <w:rsid w:val="009117F7"/>
    <w:rsid w:val="00917EF8"/>
    <w:rsid w:val="0092520A"/>
    <w:rsid w:val="009306B9"/>
    <w:rsid w:val="00977F93"/>
    <w:rsid w:val="009A1A75"/>
    <w:rsid w:val="009A6FD9"/>
    <w:rsid w:val="009C51E0"/>
    <w:rsid w:val="009E1C84"/>
    <w:rsid w:val="00A25A54"/>
    <w:rsid w:val="00A41108"/>
    <w:rsid w:val="00A4694D"/>
    <w:rsid w:val="00A5522E"/>
    <w:rsid w:val="00A74810"/>
    <w:rsid w:val="00AB0E1E"/>
    <w:rsid w:val="00AC05C2"/>
    <w:rsid w:val="00AC3224"/>
    <w:rsid w:val="00B03E0C"/>
    <w:rsid w:val="00B0641B"/>
    <w:rsid w:val="00B067DA"/>
    <w:rsid w:val="00B30916"/>
    <w:rsid w:val="00B74F29"/>
    <w:rsid w:val="00B76EEA"/>
    <w:rsid w:val="00B7715E"/>
    <w:rsid w:val="00B81720"/>
    <w:rsid w:val="00B82326"/>
    <w:rsid w:val="00BC4A8B"/>
    <w:rsid w:val="00BE7328"/>
    <w:rsid w:val="00C66F70"/>
    <w:rsid w:val="00C80128"/>
    <w:rsid w:val="00C8194D"/>
    <w:rsid w:val="00CD41B1"/>
    <w:rsid w:val="00D13416"/>
    <w:rsid w:val="00D270C4"/>
    <w:rsid w:val="00D328C4"/>
    <w:rsid w:val="00D57E7A"/>
    <w:rsid w:val="00D713B3"/>
    <w:rsid w:val="00DD2549"/>
    <w:rsid w:val="00DD32EE"/>
    <w:rsid w:val="00DF3040"/>
    <w:rsid w:val="00E075CA"/>
    <w:rsid w:val="00E2302F"/>
    <w:rsid w:val="00E260B0"/>
    <w:rsid w:val="00E26999"/>
    <w:rsid w:val="00E42DBD"/>
    <w:rsid w:val="00E9345B"/>
    <w:rsid w:val="00EA0813"/>
    <w:rsid w:val="00EB6757"/>
    <w:rsid w:val="00EB7A65"/>
    <w:rsid w:val="00EC3E98"/>
    <w:rsid w:val="00EE61DE"/>
    <w:rsid w:val="00EE7D4D"/>
    <w:rsid w:val="00EF1F13"/>
    <w:rsid w:val="00EF5E44"/>
    <w:rsid w:val="00F47CBA"/>
    <w:rsid w:val="00F550E2"/>
    <w:rsid w:val="00F92CE4"/>
    <w:rsid w:val="00F93A1B"/>
    <w:rsid w:val="00FC68D7"/>
    <w:rsid w:val="00FE4541"/>
    <w:rsid w:val="00FE68E8"/>
    <w:rsid w:val="35215623"/>
    <w:rsid w:val="4360313E"/>
    <w:rsid w:val="54FA45B8"/>
    <w:rsid w:val="775841CD"/>
    <w:rsid w:val="FFFE1D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2">
    <w:name w:val="Date"/>
    <w:basedOn w:val="1"/>
    <w:next w:val="1"/>
    <w:qFormat/>
    <w:uiPriority w:val="0"/>
    <w:rPr>
      <w:sz w:val="32"/>
      <w:szCs w:val="20"/>
    </w:rPr>
  </w:style>
  <w:style w:type="paragraph" w:styleId="3">
    <w:name w:val="Balloon Text"/>
    <w:basedOn w:val="1"/>
    <w:semiHidden/>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link w:val="4"/>
    <w:qFormat/>
    <w:uiPriority w:val="99"/>
    <w:rPr>
      <w:kern w:val="2"/>
      <w:sz w:val="18"/>
      <w:szCs w:val="18"/>
    </w:rPr>
  </w:style>
  <w:style w:type="character" w:customStyle="1" w:styleId="10">
    <w:name w:val="页眉 Char"/>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945</Words>
  <Characters>961</Characters>
  <Lines>84</Lines>
  <Paragraphs>19</Paragraphs>
  <TotalTime>3</TotalTime>
  <ScaleCrop>false</ScaleCrop>
  <LinksUpToDate>false</LinksUpToDate>
  <CharactersWithSpaces>1003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2019-06-10T17:17:00Z</dcterms:created>
  <dc:creator>user</dc:creator>
  <cp:lastModifiedBy>拾雲</cp:lastModifiedBy>
  <cp:lastPrinted>2015-09-18T15:46:00Z</cp:lastPrinted>
  <dcterms:modified xsi:type="dcterms:W3CDTF">2023-06-16T00:35:04Z</dcterms:modified>
  <dc:title>中共天津港保税区工作委员会文件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090983C27E80410DA608D1ACB96017F7_13</vt:lpwstr>
  </property>
</Properties>
</file>